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3BA41" w14:textId="77777777" w:rsidR="00A147D1" w:rsidRDefault="00A147D1" w:rsidP="00A147D1">
      <w:pPr>
        <w:spacing w:line="700" w:lineRule="exact"/>
        <w:jc w:val="center"/>
        <w:rPr>
          <w:rFonts w:eastAsia="黑体"/>
          <w:b/>
          <w:sz w:val="52"/>
          <w:szCs w:val="52"/>
        </w:rPr>
      </w:pPr>
    </w:p>
    <w:p w14:paraId="540D0ABB" w14:textId="77777777" w:rsidR="00A147D1" w:rsidRDefault="00A147D1" w:rsidP="00A147D1">
      <w:pPr>
        <w:spacing w:line="700" w:lineRule="exact"/>
        <w:jc w:val="center"/>
        <w:rPr>
          <w:rFonts w:eastAsia="黑体" w:hint="eastAsia"/>
          <w:b/>
          <w:sz w:val="52"/>
          <w:szCs w:val="52"/>
        </w:rPr>
      </w:pPr>
      <w:bookmarkStart w:id="0" w:name="_GoBack"/>
      <w:bookmarkEnd w:id="0"/>
    </w:p>
    <w:p w14:paraId="13618DD7" w14:textId="77777777" w:rsidR="00A147D1" w:rsidRDefault="00A147D1" w:rsidP="00A147D1">
      <w:pPr>
        <w:spacing w:line="700" w:lineRule="exact"/>
        <w:jc w:val="center"/>
        <w:rPr>
          <w:rFonts w:eastAsia="黑体"/>
          <w:b/>
          <w:sz w:val="52"/>
          <w:szCs w:val="52"/>
        </w:rPr>
      </w:pPr>
    </w:p>
    <w:p w14:paraId="208B25C8" w14:textId="77777777" w:rsidR="00A147D1" w:rsidRDefault="00A147D1" w:rsidP="00A147D1">
      <w:pPr>
        <w:spacing w:line="700" w:lineRule="exact"/>
        <w:jc w:val="center"/>
        <w:rPr>
          <w:rFonts w:eastAsia="黑体"/>
          <w:b/>
          <w:sz w:val="52"/>
          <w:szCs w:val="52"/>
        </w:rPr>
      </w:pPr>
    </w:p>
    <w:p w14:paraId="153537BC" w14:textId="77777777" w:rsidR="00A147D1" w:rsidRDefault="00A147D1" w:rsidP="00A147D1">
      <w:pPr>
        <w:spacing w:line="700" w:lineRule="exact"/>
        <w:jc w:val="center"/>
        <w:rPr>
          <w:rFonts w:eastAsia="黑体"/>
          <w:b/>
          <w:sz w:val="52"/>
          <w:szCs w:val="52"/>
        </w:rPr>
      </w:pPr>
    </w:p>
    <w:p w14:paraId="35A7E51D" w14:textId="77777777" w:rsidR="00A147D1" w:rsidRDefault="00A147D1" w:rsidP="00A147D1">
      <w:pPr>
        <w:spacing w:line="700" w:lineRule="exact"/>
        <w:jc w:val="center"/>
        <w:rPr>
          <w:rFonts w:eastAsia="黑体"/>
          <w:b/>
          <w:sz w:val="52"/>
          <w:szCs w:val="52"/>
        </w:rPr>
      </w:pPr>
      <w:r>
        <w:rPr>
          <w:rFonts w:eastAsia="黑体" w:hint="eastAsia"/>
          <w:b/>
          <w:sz w:val="52"/>
          <w:szCs w:val="52"/>
        </w:rPr>
        <w:t>安徽安联高速公路有限公司</w:t>
      </w:r>
    </w:p>
    <w:p w14:paraId="050D5DC2" w14:textId="77777777" w:rsidR="00A147D1" w:rsidRDefault="00A147D1" w:rsidP="00A147D1">
      <w:pPr>
        <w:spacing w:line="700" w:lineRule="exact"/>
        <w:jc w:val="center"/>
        <w:rPr>
          <w:rFonts w:eastAsia="黑体"/>
          <w:b/>
          <w:sz w:val="52"/>
          <w:szCs w:val="52"/>
        </w:rPr>
      </w:pPr>
      <w:r>
        <w:rPr>
          <w:rFonts w:eastAsia="黑体" w:hint="eastAsia"/>
          <w:b/>
          <w:sz w:val="44"/>
          <w:szCs w:val="44"/>
        </w:rPr>
        <w:t>党建品牌创建咨询服务项目</w:t>
      </w:r>
      <w:r>
        <w:rPr>
          <w:rFonts w:eastAsia="黑体"/>
          <w:b/>
          <w:sz w:val="44"/>
          <w:szCs w:val="44"/>
        </w:rPr>
        <w:t xml:space="preserve"> </w:t>
      </w:r>
      <w:r>
        <w:rPr>
          <w:rFonts w:eastAsia="黑体"/>
          <w:b/>
          <w:sz w:val="52"/>
          <w:szCs w:val="52"/>
        </w:rPr>
        <w:t xml:space="preserve"> </w:t>
      </w:r>
    </w:p>
    <w:p w14:paraId="6CD2953E" w14:textId="77777777" w:rsidR="00A147D1" w:rsidRDefault="00A147D1" w:rsidP="00A147D1">
      <w:pPr>
        <w:spacing w:line="560" w:lineRule="exact"/>
        <w:jc w:val="center"/>
        <w:rPr>
          <w:b/>
          <w:bCs/>
          <w:sz w:val="44"/>
          <w:szCs w:val="44"/>
        </w:rPr>
      </w:pPr>
    </w:p>
    <w:p w14:paraId="65B46D72" w14:textId="77777777" w:rsidR="00A147D1" w:rsidRDefault="00A147D1" w:rsidP="00A147D1">
      <w:pPr>
        <w:spacing w:line="560" w:lineRule="exact"/>
        <w:jc w:val="center"/>
        <w:rPr>
          <w:b/>
          <w:bCs/>
          <w:sz w:val="44"/>
          <w:szCs w:val="44"/>
        </w:rPr>
      </w:pPr>
    </w:p>
    <w:p w14:paraId="55D7AD6B" w14:textId="77777777" w:rsidR="00A147D1" w:rsidRDefault="00A147D1" w:rsidP="00A147D1">
      <w:pPr>
        <w:spacing w:line="560" w:lineRule="exact"/>
        <w:jc w:val="center"/>
        <w:rPr>
          <w:rFonts w:eastAsia="黑体"/>
          <w:b/>
          <w:bCs/>
          <w:sz w:val="48"/>
          <w:szCs w:val="48"/>
        </w:rPr>
      </w:pPr>
    </w:p>
    <w:p w14:paraId="4E24B724" w14:textId="77777777" w:rsidR="00A147D1" w:rsidRDefault="00A147D1" w:rsidP="00A147D1">
      <w:pPr>
        <w:spacing w:line="560" w:lineRule="exact"/>
        <w:jc w:val="center"/>
        <w:rPr>
          <w:rFonts w:eastAsia="黑体"/>
          <w:b/>
          <w:bCs/>
          <w:sz w:val="48"/>
          <w:szCs w:val="48"/>
        </w:rPr>
      </w:pPr>
      <w:r>
        <w:rPr>
          <w:rFonts w:eastAsia="黑体" w:hint="eastAsia"/>
          <w:b/>
          <w:bCs/>
          <w:sz w:val="48"/>
          <w:szCs w:val="48"/>
        </w:rPr>
        <w:t>询比文件</w:t>
      </w:r>
    </w:p>
    <w:p w14:paraId="7192AEAD" w14:textId="77777777" w:rsidR="00A147D1" w:rsidRDefault="00A147D1" w:rsidP="00A147D1">
      <w:pPr>
        <w:spacing w:line="560" w:lineRule="exact"/>
        <w:rPr>
          <w:b/>
          <w:sz w:val="28"/>
          <w:szCs w:val="28"/>
        </w:rPr>
      </w:pPr>
    </w:p>
    <w:p w14:paraId="23441172" w14:textId="77777777" w:rsidR="00A147D1" w:rsidRDefault="00A147D1" w:rsidP="00A147D1">
      <w:pPr>
        <w:spacing w:line="560" w:lineRule="exact"/>
        <w:jc w:val="center"/>
        <w:rPr>
          <w:b/>
          <w:sz w:val="28"/>
          <w:szCs w:val="28"/>
        </w:rPr>
      </w:pPr>
    </w:p>
    <w:p w14:paraId="055DF9CA" w14:textId="77777777" w:rsidR="00A147D1" w:rsidRDefault="00A147D1" w:rsidP="00A147D1">
      <w:pPr>
        <w:spacing w:line="560" w:lineRule="exact"/>
        <w:jc w:val="center"/>
        <w:rPr>
          <w:b/>
          <w:sz w:val="28"/>
          <w:szCs w:val="28"/>
        </w:rPr>
      </w:pPr>
    </w:p>
    <w:p w14:paraId="014476C7" w14:textId="77777777" w:rsidR="00A147D1" w:rsidRDefault="00A147D1" w:rsidP="00A147D1">
      <w:pPr>
        <w:spacing w:line="560" w:lineRule="exact"/>
        <w:jc w:val="center"/>
        <w:rPr>
          <w:b/>
          <w:sz w:val="28"/>
          <w:szCs w:val="28"/>
        </w:rPr>
      </w:pPr>
    </w:p>
    <w:p w14:paraId="3A8D7334" w14:textId="77777777" w:rsidR="00A147D1" w:rsidRDefault="00A147D1" w:rsidP="00A147D1">
      <w:pPr>
        <w:spacing w:line="560" w:lineRule="exact"/>
        <w:jc w:val="center"/>
        <w:rPr>
          <w:b/>
          <w:sz w:val="28"/>
          <w:szCs w:val="28"/>
        </w:rPr>
      </w:pPr>
    </w:p>
    <w:p w14:paraId="5F897399" w14:textId="77777777" w:rsidR="00A147D1" w:rsidRDefault="00A147D1" w:rsidP="00A147D1">
      <w:pPr>
        <w:spacing w:line="560" w:lineRule="exact"/>
        <w:jc w:val="center"/>
        <w:rPr>
          <w:b/>
          <w:sz w:val="28"/>
          <w:szCs w:val="28"/>
        </w:rPr>
      </w:pPr>
    </w:p>
    <w:p w14:paraId="3724947E" w14:textId="77777777" w:rsidR="00A147D1" w:rsidRDefault="00A147D1" w:rsidP="00A147D1">
      <w:pPr>
        <w:spacing w:line="560" w:lineRule="exact"/>
        <w:jc w:val="center"/>
        <w:rPr>
          <w:b/>
          <w:sz w:val="28"/>
          <w:szCs w:val="28"/>
        </w:rPr>
      </w:pPr>
    </w:p>
    <w:p w14:paraId="11616C6F" w14:textId="77777777" w:rsidR="00A147D1" w:rsidRDefault="00A147D1" w:rsidP="00A147D1">
      <w:pPr>
        <w:spacing w:line="560" w:lineRule="exact"/>
        <w:jc w:val="center"/>
        <w:rPr>
          <w:b/>
          <w:sz w:val="28"/>
          <w:szCs w:val="28"/>
        </w:rPr>
      </w:pPr>
    </w:p>
    <w:p w14:paraId="61899CD0" w14:textId="77777777" w:rsidR="00A147D1" w:rsidRDefault="00A147D1" w:rsidP="00A147D1">
      <w:pPr>
        <w:spacing w:line="560" w:lineRule="exact"/>
        <w:jc w:val="center"/>
        <w:rPr>
          <w:b/>
          <w:sz w:val="28"/>
          <w:szCs w:val="28"/>
        </w:rPr>
      </w:pPr>
    </w:p>
    <w:p w14:paraId="7751C421" w14:textId="77777777" w:rsidR="00A147D1" w:rsidRDefault="00A147D1" w:rsidP="00A147D1">
      <w:pPr>
        <w:spacing w:line="560" w:lineRule="exact"/>
        <w:jc w:val="center"/>
        <w:rPr>
          <w:rFonts w:eastAsia="黑体"/>
          <w:sz w:val="30"/>
          <w:szCs w:val="30"/>
        </w:rPr>
      </w:pPr>
      <w:r>
        <w:rPr>
          <w:rFonts w:eastAsia="黑体" w:hint="eastAsia"/>
          <w:sz w:val="30"/>
          <w:szCs w:val="30"/>
        </w:rPr>
        <w:t>安徽安联高速公路有限公司</w:t>
      </w:r>
      <w:r>
        <w:rPr>
          <w:rFonts w:eastAsia="黑体" w:hint="eastAsia"/>
          <w:sz w:val="30"/>
          <w:szCs w:val="30"/>
        </w:rPr>
        <w:t xml:space="preserve">  </w:t>
      </w:r>
    </w:p>
    <w:p w14:paraId="16DE2DC3" w14:textId="77777777" w:rsidR="00A147D1" w:rsidRDefault="00A147D1" w:rsidP="00A147D1">
      <w:pPr>
        <w:spacing w:line="560" w:lineRule="exact"/>
        <w:jc w:val="center"/>
        <w:rPr>
          <w:rFonts w:eastAsia="黑体"/>
          <w:b/>
          <w:bCs/>
          <w:sz w:val="30"/>
          <w:szCs w:val="30"/>
        </w:rPr>
      </w:pPr>
      <w:r>
        <w:rPr>
          <w:rFonts w:eastAsia="黑体" w:hint="eastAsia"/>
          <w:sz w:val="30"/>
          <w:szCs w:val="30"/>
        </w:rPr>
        <w:t>2019</w:t>
      </w:r>
      <w:r>
        <w:rPr>
          <w:rFonts w:eastAsia="黑体" w:hint="eastAsia"/>
          <w:sz w:val="30"/>
          <w:szCs w:val="30"/>
        </w:rPr>
        <w:t>年</w:t>
      </w:r>
      <w:r>
        <w:rPr>
          <w:rFonts w:eastAsia="黑体" w:hint="eastAsia"/>
          <w:sz w:val="30"/>
          <w:szCs w:val="30"/>
        </w:rPr>
        <w:t>5</w:t>
      </w:r>
      <w:r>
        <w:rPr>
          <w:rFonts w:eastAsia="黑体" w:hint="eastAsia"/>
          <w:sz w:val="30"/>
          <w:szCs w:val="30"/>
        </w:rPr>
        <w:t>月</w:t>
      </w:r>
      <w:r>
        <w:rPr>
          <w:rFonts w:eastAsia="黑体" w:hint="eastAsia"/>
          <w:sz w:val="30"/>
          <w:szCs w:val="30"/>
        </w:rPr>
        <w:t xml:space="preserve">   </w:t>
      </w:r>
      <w:r>
        <w:rPr>
          <w:rFonts w:eastAsia="黑体"/>
          <w:b/>
          <w:sz w:val="30"/>
          <w:szCs w:val="30"/>
        </w:rPr>
        <w:t xml:space="preserve">  </w:t>
      </w:r>
    </w:p>
    <w:p w14:paraId="648E4A69" w14:textId="77777777" w:rsidR="00A147D1" w:rsidRDefault="00A147D1" w:rsidP="00A147D1">
      <w:pPr>
        <w:spacing w:line="560" w:lineRule="exact"/>
        <w:rPr>
          <w:b/>
          <w:bCs/>
          <w:sz w:val="28"/>
          <w:szCs w:val="28"/>
        </w:rPr>
      </w:pPr>
    </w:p>
    <w:p w14:paraId="41C97D4E" w14:textId="77777777" w:rsidR="00A147D1" w:rsidRDefault="00A147D1" w:rsidP="00A147D1">
      <w:pPr>
        <w:spacing w:line="560" w:lineRule="exact"/>
        <w:rPr>
          <w:b/>
          <w:bCs/>
          <w:sz w:val="28"/>
          <w:szCs w:val="28"/>
        </w:rPr>
      </w:pPr>
    </w:p>
    <w:p w14:paraId="69D8E709" w14:textId="77777777" w:rsidR="00A147D1" w:rsidRDefault="00A147D1" w:rsidP="00A147D1">
      <w:pPr>
        <w:widowControl/>
        <w:jc w:val="left"/>
        <w:rPr>
          <w:b/>
          <w:sz w:val="28"/>
          <w:szCs w:val="28"/>
        </w:rPr>
      </w:pPr>
    </w:p>
    <w:p w14:paraId="41242BF8" w14:textId="77777777" w:rsidR="00A147D1" w:rsidRDefault="00A147D1" w:rsidP="00A147D1">
      <w:pPr>
        <w:spacing w:line="600" w:lineRule="exact"/>
        <w:jc w:val="center"/>
        <w:rPr>
          <w:rFonts w:eastAsia="黑体"/>
          <w:sz w:val="44"/>
          <w:szCs w:val="44"/>
        </w:rPr>
        <w:sectPr w:rsidR="00A147D1">
          <w:headerReference w:type="default" r:id="rId5"/>
          <w:footerReference w:type="even" r:id="rId6"/>
          <w:footerReference w:type="default" r:id="rId7"/>
          <w:pgSz w:w="11906" w:h="16838"/>
          <w:pgMar w:top="1191" w:right="1106" w:bottom="1077" w:left="1418" w:header="851" w:footer="992" w:gutter="0"/>
          <w:cols w:space="720"/>
          <w:docGrid w:type="lines" w:linePitch="312"/>
        </w:sectPr>
      </w:pPr>
    </w:p>
    <w:p w14:paraId="23B7B1EC" w14:textId="77777777" w:rsidR="00A147D1" w:rsidRDefault="00A147D1" w:rsidP="00A147D1">
      <w:pPr>
        <w:spacing w:line="520" w:lineRule="exact"/>
        <w:jc w:val="center"/>
        <w:rPr>
          <w:rFonts w:eastAsia="方正小标宋简体"/>
          <w:sz w:val="44"/>
          <w:szCs w:val="44"/>
        </w:rPr>
      </w:pPr>
      <w:r>
        <w:rPr>
          <w:rFonts w:eastAsia="方正小标宋简体" w:hint="eastAsia"/>
          <w:sz w:val="44"/>
          <w:szCs w:val="44"/>
        </w:rPr>
        <w:lastRenderedPageBreak/>
        <w:t>报价须知</w:t>
      </w:r>
    </w:p>
    <w:p w14:paraId="593162A1"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56A1A7A8"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12A9CAD3"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一、项目简介（附件</w:t>
      </w:r>
      <w:r>
        <w:rPr>
          <w:rFonts w:ascii="Times New Roman" w:eastAsia="黑体" w:hAnsi="Times New Roman" w:cs="Times New Roman" w:hint="eastAsia"/>
          <w:sz w:val="32"/>
          <w:szCs w:val="32"/>
        </w:rPr>
        <w:t>1</w:t>
      </w:r>
      <w:r>
        <w:rPr>
          <w:rFonts w:ascii="Times New Roman" w:eastAsia="黑体" w:hAnsi="Times New Roman" w:cs="Times New Roman" w:hint="eastAsia"/>
          <w:sz w:val="32"/>
          <w:szCs w:val="32"/>
        </w:rPr>
        <w:t>）</w:t>
      </w:r>
    </w:p>
    <w:p w14:paraId="16D6BE9F"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二、采购需求（附件</w:t>
      </w:r>
      <w:r>
        <w:rPr>
          <w:rFonts w:ascii="Times New Roman" w:eastAsia="黑体" w:hAnsi="Times New Roman" w:cs="Times New Roman" w:hint="eastAsia"/>
          <w:sz w:val="32"/>
          <w:szCs w:val="32"/>
        </w:rPr>
        <w:t>2</w:t>
      </w:r>
      <w:r>
        <w:rPr>
          <w:rFonts w:ascii="Times New Roman" w:eastAsia="黑体" w:hAnsi="Times New Roman" w:cs="Times New Roman" w:hint="eastAsia"/>
          <w:sz w:val="32"/>
          <w:szCs w:val="32"/>
        </w:rPr>
        <w:t>）</w:t>
      </w:r>
    </w:p>
    <w:p w14:paraId="475B958E" w14:textId="77777777" w:rsidR="00A147D1" w:rsidRDefault="00A147D1" w:rsidP="00A147D1">
      <w:pPr>
        <w:spacing w:line="500" w:lineRule="exact"/>
        <w:ind w:firstLineChars="200" w:firstLine="640"/>
        <w:rPr>
          <w:rFonts w:eastAsia="黑体"/>
          <w:sz w:val="32"/>
          <w:szCs w:val="32"/>
        </w:rPr>
      </w:pPr>
      <w:r>
        <w:rPr>
          <w:rFonts w:eastAsia="黑体" w:hint="eastAsia"/>
          <w:sz w:val="32"/>
          <w:szCs w:val="32"/>
        </w:rPr>
        <w:t>三、资格及服务要求（附件</w:t>
      </w:r>
      <w:r>
        <w:rPr>
          <w:rFonts w:eastAsia="黑体" w:hint="eastAsia"/>
          <w:sz w:val="32"/>
          <w:szCs w:val="32"/>
        </w:rPr>
        <w:t>3</w:t>
      </w:r>
      <w:r>
        <w:rPr>
          <w:rFonts w:eastAsia="黑体" w:hint="eastAsia"/>
          <w:sz w:val="32"/>
          <w:szCs w:val="32"/>
        </w:rPr>
        <w:t>）</w:t>
      </w:r>
    </w:p>
    <w:p w14:paraId="1F85407B"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四、询比响应文件目录及格式（附件</w:t>
      </w:r>
      <w:r>
        <w:rPr>
          <w:rFonts w:ascii="Times New Roman" w:eastAsia="黑体" w:hAnsi="Times New Roman" w:cs="Times New Roman" w:hint="eastAsia"/>
          <w:sz w:val="32"/>
          <w:szCs w:val="32"/>
        </w:rPr>
        <w:t>4</w:t>
      </w:r>
      <w:r>
        <w:rPr>
          <w:rFonts w:ascii="Times New Roman" w:eastAsia="黑体" w:hAnsi="Times New Roman" w:cs="Times New Roman" w:hint="eastAsia"/>
          <w:sz w:val="32"/>
          <w:szCs w:val="32"/>
        </w:rPr>
        <w:t>）</w:t>
      </w:r>
    </w:p>
    <w:p w14:paraId="560764A2"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（一）询比响应书</w:t>
      </w:r>
    </w:p>
    <w:p w14:paraId="74AC6C4C"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（二）法定授权书</w:t>
      </w:r>
    </w:p>
    <w:p w14:paraId="15C38A76"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（三）报价单</w:t>
      </w:r>
    </w:p>
    <w:p w14:paraId="09A3853F" w14:textId="77777777" w:rsidR="00A147D1" w:rsidRPr="00D9461B" w:rsidRDefault="00A147D1" w:rsidP="00A147D1">
      <w:pPr>
        <w:pStyle w:val="ac"/>
        <w:spacing w:line="520" w:lineRule="exact"/>
        <w:ind w:firstLine="640"/>
        <w:rPr>
          <w:rFonts w:ascii="Times New Roman" w:eastAsia="黑体" w:hAnsi="Times New Roman" w:cs="Times New Roman"/>
          <w:color w:val="FF0000"/>
          <w:sz w:val="32"/>
          <w:szCs w:val="32"/>
        </w:rPr>
      </w:pPr>
      <w:r>
        <w:rPr>
          <w:rFonts w:ascii="Times New Roman" w:eastAsia="黑体" w:hAnsi="Times New Roman" w:cs="Times New Roman" w:hint="eastAsia"/>
          <w:sz w:val="32"/>
          <w:szCs w:val="32"/>
        </w:rPr>
        <w:t>（四）服务方案</w:t>
      </w:r>
    </w:p>
    <w:p w14:paraId="613B7416" w14:textId="77777777" w:rsidR="00A147D1" w:rsidRDefault="00A147D1" w:rsidP="00A147D1">
      <w:pPr>
        <w:pStyle w:val="ac"/>
        <w:spacing w:line="52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五、</w:t>
      </w:r>
      <w:r w:rsidRPr="00D9461B">
        <w:rPr>
          <w:rFonts w:ascii="Times New Roman" w:eastAsia="黑体" w:hAnsi="Times New Roman" w:cs="Times New Roman" w:hint="eastAsia"/>
          <w:sz w:val="32"/>
          <w:szCs w:val="32"/>
        </w:rPr>
        <w:t>服务咨询合同（参考文本）</w:t>
      </w:r>
      <w:r>
        <w:rPr>
          <w:rFonts w:ascii="Times New Roman" w:eastAsia="黑体" w:hAnsi="Times New Roman" w:cs="Times New Roman" w:hint="eastAsia"/>
          <w:sz w:val="32"/>
          <w:szCs w:val="32"/>
        </w:rPr>
        <w:t>（附件</w:t>
      </w:r>
      <w:r>
        <w:rPr>
          <w:rFonts w:ascii="Times New Roman" w:eastAsia="黑体" w:hAnsi="Times New Roman" w:cs="Times New Roman" w:hint="eastAsia"/>
          <w:sz w:val="32"/>
          <w:szCs w:val="32"/>
        </w:rPr>
        <w:t>5</w:t>
      </w:r>
      <w:r>
        <w:rPr>
          <w:rFonts w:ascii="Times New Roman" w:eastAsia="黑体" w:hAnsi="Times New Roman" w:cs="Times New Roman" w:hint="eastAsia"/>
          <w:sz w:val="32"/>
          <w:szCs w:val="32"/>
        </w:rPr>
        <w:t>）</w:t>
      </w:r>
    </w:p>
    <w:p w14:paraId="40E164A8"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21DF53C1"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0F9CDAF9"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0F893D5B"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1F0376B2" w14:textId="77777777" w:rsidR="00A147D1" w:rsidRDefault="00A147D1" w:rsidP="00A147D1">
      <w:pPr>
        <w:pStyle w:val="ac"/>
        <w:spacing w:line="520" w:lineRule="exact"/>
        <w:ind w:firstLine="640"/>
        <w:rPr>
          <w:rFonts w:ascii="Times New Roman" w:eastAsia="黑体" w:hAnsi="Times New Roman" w:cs="Times New Roman"/>
          <w:sz w:val="32"/>
          <w:szCs w:val="32"/>
        </w:rPr>
      </w:pPr>
    </w:p>
    <w:p w14:paraId="62ED4BB3" w14:textId="77777777" w:rsidR="00A147D1" w:rsidRDefault="00A147D1" w:rsidP="00A147D1">
      <w:pPr>
        <w:spacing w:line="520" w:lineRule="exact"/>
        <w:ind w:firstLineChars="200" w:firstLine="640"/>
        <w:jc w:val="left"/>
        <w:rPr>
          <w:rFonts w:eastAsia="黑体"/>
          <w:sz w:val="32"/>
          <w:szCs w:val="32"/>
        </w:rPr>
      </w:pPr>
    </w:p>
    <w:p w14:paraId="447E0558" w14:textId="77777777" w:rsidR="00A147D1" w:rsidRDefault="00A147D1" w:rsidP="00A147D1">
      <w:pPr>
        <w:spacing w:line="520" w:lineRule="exact"/>
        <w:jc w:val="left"/>
        <w:rPr>
          <w:rFonts w:eastAsia="方正小标宋简体"/>
          <w:sz w:val="44"/>
          <w:szCs w:val="44"/>
        </w:rPr>
      </w:pPr>
    </w:p>
    <w:p w14:paraId="319FC95A" w14:textId="77777777" w:rsidR="00A147D1" w:rsidRDefault="00A147D1" w:rsidP="00A147D1">
      <w:pPr>
        <w:spacing w:line="520" w:lineRule="exact"/>
        <w:jc w:val="left"/>
        <w:rPr>
          <w:rFonts w:eastAsia="方正小标宋简体"/>
          <w:sz w:val="44"/>
          <w:szCs w:val="44"/>
        </w:rPr>
      </w:pPr>
    </w:p>
    <w:p w14:paraId="59FC4701" w14:textId="77777777" w:rsidR="00A147D1" w:rsidRDefault="00A147D1" w:rsidP="00A147D1">
      <w:pPr>
        <w:spacing w:line="520" w:lineRule="exact"/>
        <w:jc w:val="left"/>
        <w:rPr>
          <w:rFonts w:eastAsia="方正小标宋简体"/>
          <w:sz w:val="44"/>
          <w:szCs w:val="44"/>
        </w:rPr>
      </w:pPr>
    </w:p>
    <w:p w14:paraId="3E3CCBE1" w14:textId="77777777" w:rsidR="00A147D1" w:rsidRDefault="00A147D1" w:rsidP="00A147D1">
      <w:pPr>
        <w:spacing w:line="520" w:lineRule="exact"/>
        <w:jc w:val="left"/>
        <w:rPr>
          <w:rFonts w:eastAsia="方正小标宋简体"/>
          <w:sz w:val="44"/>
          <w:szCs w:val="44"/>
        </w:rPr>
      </w:pPr>
    </w:p>
    <w:p w14:paraId="3D663A66" w14:textId="77777777" w:rsidR="00A147D1" w:rsidRDefault="00A147D1" w:rsidP="00A147D1">
      <w:pPr>
        <w:spacing w:line="520" w:lineRule="exact"/>
        <w:jc w:val="left"/>
        <w:rPr>
          <w:rFonts w:eastAsia="方正小标宋简体"/>
          <w:sz w:val="44"/>
          <w:szCs w:val="44"/>
        </w:rPr>
      </w:pPr>
    </w:p>
    <w:p w14:paraId="15DB35B9" w14:textId="77777777" w:rsidR="00A147D1" w:rsidRDefault="00A147D1" w:rsidP="00A147D1">
      <w:pPr>
        <w:spacing w:line="520" w:lineRule="exact"/>
        <w:jc w:val="left"/>
        <w:rPr>
          <w:rFonts w:eastAsia="方正小标宋简体"/>
          <w:sz w:val="44"/>
          <w:szCs w:val="44"/>
        </w:rPr>
      </w:pPr>
    </w:p>
    <w:p w14:paraId="15A8A572" w14:textId="77777777" w:rsidR="00A147D1" w:rsidRDefault="00A147D1" w:rsidP="00A147D1">
      <w:pPr>
        <w:spacing w:line="520" w:lineRule="exact"/>
        <w:jc w:val="left"/>
        <w:rPr>
          <w:rFonts w:eastAsia="方正小标宋简体"/>
          <w:sz w:val="44"/>
          <w:szCs w:val="44"/>
        </w:rPr>
      </w:pPr>
    </w:p>
    <w:p w14:paraId="01DFB27A" w14:textId="77777777" w:rsidR="00A147D1" w:rsidRDefault="00A147D1" w:rsidP="00A147D1">
      <w:pPr>
        <w:spacing w:line="520" w:lineRule="exact"/>
        <w:jc w:val="left"/>
        <w:rPr>
          <w:rFonts w:eastAsia="方正小标宋简体"/>
          <w:sz w:val="44"/>
          <w:szCs w:val="44"/>
        </w:rPr>
      </w:pPr>
    </w:p>
    <w:p w14:paraId="7DCE9E4D" w14:textId="77777777" w:rsidR="00A147D1" w:rsidRDefault="00A147D1" w:rsidP="00A147D1">
      <w:pPr>
        <w:spacing w:line="520" w:lineRule="exact"/>
        <w:jc w:val="left"/>
        <w:rPr>
          <w:rFonts w:eastAsia="方正小标宋简体"/>
          <w:sz w:val="44"/>
          <w:szCs w:val="44"/>
        </w:rPr>
      </w:pPr>
    </w:p>
    <w:p w14:paraId="7A9BE1B7" w14:textId="77777777" w:rsidR="00A147D1" w:rsidRDefault="00A147D1" w:rsidP="00A147D1">
      <w:pPr>
        <w:widowControl/>
        <w:spacing w:line="520" w:lineRule="exact"/>
        <w:jc w:val="left"/>
        <w:rPr>
          <w:rFonts w:eastAsia="黑体"/>
          <w:sz w:val="32"/>
          <w:szCs w:val="32"/>
        </w:rPr>
      </w:pPr>
      <w:r>
        <w:rPr>
          <w:rFonts w:eastAsia="黑体" w:hint="eastAsia"/>
          <w:sz w:val="32"/>
          <w:szCs w:val="32"/>
        </w:rPr>
        <w:lastRenderedPageBreak/>
        <w:t>附件</w:t>
      </w:r>
      <w:r>
        <w:rPr>
          <w:rFonts w:eastAsia="黑体" w:hint="eastAsia"/>
          <w:sz w:val="32"/>
          <w:szCs w:val="32"/>
        </w:rPr>
        <w:t>1</w:t>
      </w:r>
      <w:r>
        <w:rPr>
          <w:rFonts w:eastAsia="黑体" w:hint="eastAsia"/>
          <w:sz w:val="32"/>
          <w:szCs w:val="32"/>
        </w:rPr>
        <w:t>：</w:t>
      </w:r>
    </w:p>
    <w:p w14:paraId="492F100F" w14:textId="77777777" w:rsidR="00A147D1" w:rsidRDefault="00A147D1" w:rsidP="00A147D1">
      <w:pPr>
        <w:spacing w:line="560" w:lineRule="exact"/>
        <w:jc w:val="center"/>
        <w:rPr>
          <w:rFonts w:eastAsia="方正小标宋简体"/>
          <w:spacing w:val="-8"/>
          <w:sz w:val="44"/>
          <w:szCs w:val="44"/>
        </w:rPr>
      </w:pPr>
      <w:r>
        <w:rPr>
          <w:rFonts w:eastAsia="方正小标宋简体" w:hint="eastAsia"/>
          <w:spacing w:val="-8"/>
          <w:sz w:val="44"/>
          <w:szCs w:val="44"/>
        </w:rPr>
        <w:t>项目简介</w:t>
      </w:r>
    </w:p>
    <w:p w14:paraId="2D87DC8D" w14:textId="77777777" w:rsidR="00A147D1" w:rsidRDefault="00A147D1" w:rsidP="00A147D1">
      <w:pPr>
        <w:spacing w:line="560" w:lineRule="exact"/>
        <w:ind w:firstLineChars="200" w:firstLine="560"/>
        <w:rPr>
          <w:kern w:val="0"/>
          <w:sz w:val="28"/>
          <w:szCs w:val="28"/>
        </w:rPr>
      </w:pPr>
    </w:p>
    <w:p w14:paraId="5024E38A" w14:textId="77777777" w:rsidR="00A147D1" w:rsidRPr="00D9461B" w:rsidRDefault="00A147D1" w:rsidP="00A147D1">
      <w:pPr>
        <w:spacing w:line="360" w:lineRule="auto"/>
        <w:ind w:firstLineChars="200" w:firstLine="640"/>
        <w:rPr>
          <w:rFonts w:eastAsia="仿宋_GB2312"/>
          <w:color w:val="000000" w:themeColor="text1"/>
          <w:kern w:val="0"/>
          <w:sz w:val="32"/>
          <w:szCs w:val="32"/>
        </w:rPr>
      </w:pPr>
      <w:r>
        <w:rPr>
          <w:rFonts w:eastAsia="仿宋_GB2312" w:hint="eastAsia"/>
          <w:kern w:val="0"/>
          <w:sz w:val="32"/>
          <w:szCs w:val="32"/>
        </w:rPr>
        <w:t>安徽安联高速公路有限公司（以下简称“安联公司”）成立于</w:t>
      </w:r>
      <w:r>
        <w:rPr>
          <w:rFonts w:eastAsia="仿宋_GB2312" w:hint="eastAsia"/>
          <w:kern w:val="0"/>
          <w:sz w:val="32"/>
          <w:szCs w:val="32"/>
        </w:rPr>
        <w:t>1998</w:t>
      </w:r>
      <w:r>
        <w:rPr>
          <w:rFonts w:eastAsia="仿宋_GB2312" w:hint="eastAsia"/>
          <w:kern w:val="0"/>
          <w:sz w:val="32"/>
          <w:szCs w:val="32"/>
        </w:rPr>
        <w:t>年</w:t>
      </w:r>
      <w:r>
        <w:rPr>
          <w:rFonts w:eastAsia="仿宋_GB2312" w:hint="eastAsia"/>
          <w:kern w:val="0"/>
          <w:sz w:val="32"/>
          <w:szCs w:val="32"/>
        </w:rPr>
        <w:t>8</w:t>
      </w:r>
      <w:r>
        <w:rPr>
          <w:rFonts w:eastAsia="仿宋_GB2312" w:hint="eastAsia"/>
          <w:kern w:val="0"/>
          <w:sz w:val="32"/>
          <w:szCs w:val="32"/>
        </w:rPr>
        <w:t>月，注册资本金</w:t>
      </w:r>
      <w:r>
        <w:rPr>
          <w:rFonts w:eastAsia="仿宋_GB2312" w:hint="eastAsia"/>
          <w:kern w:val="0"/>
          <w:sz w:val="32"/>
          <w:szCs w:val="32"/>
        </w:rPr>
        <w:t>7</w:t>
      </w:r>
      <w:r>
        <w:rPr>
          <w:rFonts w:eastAsia="仿宋_GB2312" w:hint="eastAsia"/>
          <w:kern w:val="0"/>
          <w:sz w:val="32"/>
          <w:szCs w:val="32"/>
        </w:rPr>
        <w:t>亿元。持有运营合徐高速南段和黄祁高速公路的同时，先后在北京、深圳、上海等地成功开发了安联大厦及金融广场项目，在北京、山东、广东以及安徽开发住宅项目，在一线城市打造安联品牌及知名度，培养了一支具有商办物业开发及运营经验的专业队伍，同时以合作等方式投资地产、金融、传媒、基金等领域。为进一步推进党建品牌出成效，打造安联公司富有特色的党建品牌，拟实施安联公司党建品牌创建咨询服务项目，现决定通过询比方式确定服务单位，本项目主要包括安联公司党建母、子品牌体系构建，</w:t>
      </w:r>
      <w:r w:rsidRPr="00D9461B">
        <w:rPr>
          <w:rFonts w:eastAsia="仿宋_GB2312" w:hint="eastAsia"/>
          <w:color w:val="000000" w:themeColor="text1"/>
          <w:kern w:val="0"/>
          <w:sz w:val="32"/>
          <w:szCs w:val="32"/>
        </w:rPr>
        <w:t>品牌培训及落地宣贯等内容，具体详见采购需求。</w:t>
      </w:r>
    </w:p>
    <w:p w14:paraId="323A0890" w14:textId="77777777" w:rsidR="00A147D1" w:rsidRPr="00D9461B" w:rsidRDefault="00A147D1" w:rsidP="00A147D1">
      <w:pPr>
        <w:spacing w:line="520" w:lineRule="exact"/>
        <w:jc w:val="left"/>
        <w:rPr>
          <w:rFonts w:eastAsia="方正小标宋简体"/>
          <w:color w:val="000000" w:themeColor="text1"/>
          <w:sz w:val="44"/>
          <w:szCs w:val="44"/>
        </w:rPr>
      </w:pPr>
    </w:p>
    <w:p w14:paraId="77675792" w14:textId="77777777" w:rsidR="00A147D1" w:rsidRDefault="00A147D1" w:rsidP="00A147D1">
      <w:pPr>
        <w:spacing w:line="520" w:lineRule="exact"/>
        <w:jc w:val="center"/>
        <w:rPr>
          <w:rFonts w:eastAsia="方正小标宋简体"/>
          <w:sz w:val="44"/>
          <w:szCs w:val="44"/>
        </w:rPr>
      </w:pPr>
    </w:p>
    <w:p w14:paraId="52978562" w14:textId="77777777" w:rsidR="00A147D1" w:rsidRDefault="00A147D1" w:rsidP="00A147D1">
      <w:pPr>
        <w:spacing w:line="520" w:lineRule="exact"/>
        <w:jc w:val="center"/>
        <w:rPr>
          <w:rFonts w:eastAsia="方正小标宋简体"/>
          <w:sz w:val="44"/>
          <w:szCs w:val="44"/>
        </w:rPr>
      </w:pPr>
    </w:p>
    <w:p w14:paraId="19E4D87F" w14:textId="77777777" w:rsidR="00A147D1" w:rsidRDefault="00A147D1" w:rsidP="00A147D1">
      <w:pPr>
        <w:spacing w:line="520" w:lineRule="exact"/>
        <w:jc w:val="center"/>
        <w:rPr>
          <w:rFonts w:eastAsia="方正小标宋简体"/>
          <w:sz w:val="44"/>
          <w:szCs w:val="44"/>
        </w:rPr>
      </w:pPr>
    </w:p>
    <w:p w14:paraId="7B523615" w14:textId="77777777" w:rsidR="00A147D1" w:rsidRDefault="00A147D1" w:rsidP="00A147D1">
      <w:pPr>
        <w:spacing w:line="500" w:lineRule="exact"/>
        <w:ind w:firstLineChars="200" w:firstLine="640"/>
        <w:rPr>
          <w:rFonts w:eastAsia="仿宋_GB2312"/>
          <w:sz w:val="32"/>
          <w:szCs w:val="32"/>
        </w:rPr>
      </w:pPr>
    </w:p>
    <w:p w14:paraId="1BF1BB71" w14:textId="77777777" w:rsidR="00A147D1" w:rsidRDefault="00A147D1" w:rsidP="00A147D1">
      <w:pPr>
        <w:spacing w:line="500" w:lineRule="exact"/>
        <w:ind w:firstLineChars="200" w:firstLine="640"/>
        <w:rPr>
          <w:rFonts w:eastAsia="仿宋_GB2312"/>
          <w:sz w:val="32"/>
          <w:szCs w:val="32"/>
        </w:rPr>
      </w:pPr>
    </w:p>
    <w:p w14:paraId="23B0A29D" w14:textId="77777777" w:rsidR="00A147D1" w:rsidRDefault="00A147D1" w:rsidP="00A147D1">
      <w:pPr>
        <w:spacing w:line="500" w:lineRule="exact"/>
        <w:ind w:firstLineChars="200" w:firstLine="640"/>
        <w:rPr>
          <w:rFonts w:eastAsia="仿宋_GB2312"/>
          <w:sz w:val="32"/>
          <w:szCs w:val="32"/>
        </w:rPr>
      </w:pPr>
    </w:p>
    <w:p w14:paraId="4A5B1C3A" w14:textId="77777777" w:rsidR="00A147D1" w:rsidRDefault="00A147D1" w:rsidP="00A147D1">
      <w:pPr>
        <w:spacing w:line="500" w:lineRule="exact"/>
        <w:ind w:firstLineChars="200" w:firstLine="640"/>
        <w:rPr>
          <w:rFonts w:eastAsia="仿宋_GB2312"/>
          <w:sz w:val="32"/>
          <w:szCs w:val="32"/>
        </w:rPr>
      </w:pPr>
    </w:p>
    <w:p w14:paraId="2456C9F1" w14:textId="77777777" w:rsidR="00A147D1" w:rsidRDefault="00A147D1" w:rsidP="00A147D1">
      <w:pPr>
        <w:spacing w:line="500" w:lineRule="exact"/>
        <w:ind w:firstLineChars="200" w:firstLine="640"/>
        <w:rPr>
          <w:rFonts w:eastAsia="仿宋_GB2312"/>
          <w:sz w:val="32"/>
          <w:szCs w:val="32"/>
        </w:rPr>
      </w:pPr>
    </w:p>
    <w:p w14:paraId="308DF978" w14:textId="77777777" w:rsidR="00A147D1" w:rsidRDefault="00A147D1" w:rsidP="00A147D1">
      <w:pPr>
        <w:spacing w:line="500" w:lineRule="exact"/>
        <w:ind w:firstLineChars="200" w:firstLine="640"/>
        <w:rPr>
          <w:rFonts w:eastAsia="仿宋_GB2312"/>
          <w:sz w:val="32"/>
          <w:szCs w:val="32"/>
        </w:rPr>
      </w:pPr>
    </w:p>
    <w:p w14:paraId="51A83F0B" w14:textId="77777777" w:rsidR="00A147D1" w:rsidRDefault="00A147D1" w:rsidP="00A147D1">
      <w:pPr>
        <w:spacing w:line="500" w:lineRule="exact"/>
        <w:ind w:firstLineChars="200" w:firstLine="640"/>
        <w:rPr>
          <w:rFonts w:eastAsia="仿宋_GB2312"/>
          <w:sz w:val="32"/>
          <w:szCs w:val="32"/>
        </w:rPr>
      </w:pPr>
    </w:p>
    <w:p w14:paraId="3E8769A7" w14:textId="77777777" w:rsidR="00A147D1" w:rsidRDefault="00A147D1" w:rsidP="00A147D1">
      <w:pPr>
        <w:widowControl/>
        <w:spacing w:line="520" w:lineRule="exact"/>
        <w:jc w:val="left"/>
        <w:rPr>
          <w:rFonts w:eastAsia="黑体"/>
          <w:sz w:val="32"/>
          <w:szCs w:val="32"/>
        </w:rPr>
      </w:pPr>
      <w:r>
        <w:rPr>
          <w:rFonts w:eastAsia="黑体" w:hint="eastAsia"/>
          <w:sz w:val="32"/>
          <w:szCs w:val="32"/>
        </w:rPr>
        <w:lastRenderedPageBreak/>
        <w:t>附件</w:t>
      </w:r>
      <w:r>
        <w:rPr>
          <w:rFonts w:eastAsia="黑体" w:hint="eastAsia"/>
          <w:sz w:val="32"/>
          <w:szCs w:val="32"/>
        </w:rPr>
        <w:t>2</w:t>
      </w:r>
      <w:r>
        <w:rPr>
          <w:rFonts w:eastAsia="黑体" w:hint="eastAsia"/>
          <w:sz w:val="32"/>
          <w:szCs w:val="32"/>
        </w:rPr>
        <w:t>：</w:t>
      </w:r>
    </w:p>
    <w:p w14:paraId="6BED11A5" w14:textId="77777777" w:rsidR="00A147D1" w:rsidRDefault="00A147D1" w:rsidP="00A147D1">
      <w:pPr>
        <w:spacing w:line="560" w:lineRule="exact"/>
        <w:jc w:val="center"/>
        <w:rPr>
          <w:rFonts w:eastAsia="方正小标宋简体"/>
          <w:spacing w:val="-8"/>
          <w:sz w:val="44"/>
          <w:szCs w:val="44"/>
        </w:rPr>
      </w:pPr>
      <w:r>
        <w:rPr>
          <w:rFonts w:eastAsia="方正小标宋简体" w:hint="eastAsia"/>
          <w:spacing w:val="-8"/>
          <w:sz w:val="44"/>
          <w:szCs w:val="44"/>
        </w:rPr>
        <w:t>采购需求</w:t>
      </w:r>
    </w:p>
    <w:p w14:paraId="00CAC8F4" w14:textId="77777777" w:rsidR="00A147D1" w:rsidRDefault="00A147D1" w:rsidP="00A147D1">
      <w:pPr>
        <w:spacing w:line="560" w:lineRule="exact"/>
        <w:ind w:firstLineChars="200" w:firstLine="640"/>
        <w:rPr>
          <w:rFonts w:eastAsia="仿宋_GB2312"/>
          <w:kern w:val="0"/>
          <w:sz w:val="32"/>
          <w:szCs w:val="32"/>
        </w:rPr>
      </w:pPr>
      <w:r>
        <w:rPr>
          <w:rFonts w:eastAsia="黑体" w:hint="eastAsia"/>
          <w:bCs/>
          <w:sz w:val="32"/>
          <w:szCs w:val="32"/>
        </w:rPr>
        <w:t>一、项目名称：</w:t>
      </w:r>
      <w:r>
        <w:rPr>
          <w:rFonts w:eastAsia="仿宋_GB2312" w:hint="eastAsia"/>
          <w:kern w:val="0"/>
          <w:sz w:val="32"/>
          <w:szCs w:val="32"/>
        </w:rPr>
        <w:t>安联公司党建品牌创建咨询服务项目</w:t>
      </w:r>
    </w:p>
    <w:p w14:paraId="7E8BDC3A"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二、采购内容（包括但不限于以下内容）</w:t>
      </w:r>
    </w:p>
    <w:p w14:paraId="568CA7FD"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（一）安联公司党建母品牌体系构建（</w:t>
      </w:r>
      <w:r>
        <w:rPr>
          <w:rFonts w:eastAsia="仿宋_GB2312" w:hint="eastAsia"/>
          <w:kern w:val="0"/>
          <w:sz w:val="32"/>
          <w:szCs w:val="32"/>
        </w:rPr>
        <w:t>1.</w:t>
      </w:r>
      <w:r>
        <w:rPr>
          <w:rFonts w:eastAsia="仿宋_GB2312" w:hint="eastAsia"/>
          <w:kern w:val="0"/>
          <w:sz w:val="32"/>
          <w:szCs w:val="32"/>
        </w:rPr>
        <w:t>负责党建母品牌的构建指导思想、目的、依据；</w:t>
      </w:r>
      <w:r>
        <w:rPr>
          <w:rFonts w:eastAsia="仿宋_GB2312" w:hint="eastAsia"/>
          <w:kern w:val="0"/>
          <w:sz w:val="32"/>
          <w:szCs w:val="32"/>
        </w:rPr>
        <w:t>2.</w:t>
      </w:r>
      <w:r>
        <w:rPr>
          <w:rFonts w:eastAsia="仿宋_GB2312" w:hint="eastAsia"/>
          <w:kern w:val="0"/>
          <w:sz w:val="32"/>
          <w:szCs w:val="32"/>
        </w:rPr>
        <w:t>负责党建母品牌名称及其阐释；</w:t>
      </w:r>
      <w:r>
        <w:rPr>
          <w:rFonts w:eastAsia="仿宋_GB2312" w:hint="eastAsia"/>
          <w:kern w:val="0"/>
          <w:sz w:val="32"/>
          <w:szCs w:val="32"/>
        </w:rPr>
        <w:t>3.</w:t>
      </w:r>
      <w:r>
        <w:rPr>
          <w:rFonts w:eastAsia="仿宋_GB2312" w:hint="eastAsia"/>
          <w:kern w:val="0"/>
          <w:sz w:val="32"/>
          <w:szCs w:val="32"/>
        </w:rPr>
        <w:t>负责党建母品牌的内涵阐释等。）</w:t>
      </w:r>
    </w:p>
    <w:p w14:paraId="6D157125"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（二）指导安联公司党建</w:t>
      </w:r>
      <w:r>
        <w:rPr>
          <w:rFonts w:eastAsia="仿宋_GB2312"/>
          <w:kern w:val="0"/>
          <w:sz w:val="32"/>
          <w:szCs w:val="32"/>
        </w:rPr>
        <w:t>2</w:t>
      </w:r>
      <w:r>
        <w:rPr>
          <w:rFonts w:eastAsia="仿宋_GB2312" w:hint="eastAsia"/>
          <w:kern w:val="0"/>
          <w:sz w:val="32"/>
          <w:szCs w:val="32"/>
        </w:rPr>
        <w:t>个子品牌体系构建（</w:t>
      </w:r>
      <w:r>
        <w:rPr>
          <w:rFonts w:eastAsia="仿宋_GB2312" w:hint="eastAsia"/>
          <w:kern w:val="0"/>
          <w:sz w:val="32"/>
          <w:szCs w:val="32"/>
        </w:rPr>
        <w:t>1.</w:t>
      </w:r>
      <w:r>
        <w:rPr>
          <w:rFonts w:eastAsia="仿宋_GB2312" w:hint="eastAsia"/>
          <w:kern w:val="0"/>
          <w:sz w:val="32"/>
          <w:szCs w:val="32"/>
        </w:rPr>
        <w:t>指导党建子品牌的构建指导思想、目的、依据；</w:t>
      </w:r>
      <w:r>
        <w:rPr>
          <w:rFonts w:eastAsia="仿宋_GB2312" w:hint="eastAsia"/>
          <w:kern w:val="0"/>
          <w:sz w:val="32"/>
          <w:szCs w:val="32"/>
        </w:rPr>
        <w:t>2.</w:t>
      </w:r>
      <w:r>
        <w:rPr>
          <w:rFonts w:eastAsia="仿宋_GB2312" w:hint="eastAsia"/>
          <w:kern w:val="0"/>
          <w:sz w:val="32"/>
          <w:szCs w:val="32"/>
        </w:rPr>
        <w:t>指导党建子品牌名称及其阐释；</w:t>
      </w:r>
      <w:r>
        <w:rPr>
          <w:rFonts w:eastAsia="仿宋_GB2312" w:hint="eastAsia"/>
          <w:kern w:val="0"/>
          <w:sz w:val="32"/>
          <w:szCs w:val="32"/>
        </w:rPr>
        <w:t>3.</w:t>
      </w:r>
      <w:r>
        <w:rPr>
          <w:rFonts w:eastAsia="仿宋_GB2312" w:hint="eastAsia"/>
          <w:kern w:val="0"/>
          <w:sz w:val="32"/>
          <w:szCs w:val="32"/>
        </w:rPr>
        <w:t>指导党建子品牌的内涵阐释等。）</w:t>
      </w:r>
    </w:p>
    <w:p w14:paraId="6AA28948"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（三）针对安联公司党建品牌创建工作开展培训</w:t>
      </w:r>
      <w:r w:rsidRPr="00D9461B">
        <w:rPr>
          <w:rFonts w:eastAsia="仿宋_GB2312" w:hint="eastAsia"/>
          <w:color w:val="000000" w:themeColor="text1"/>
          <w:kern w:val="0"/>
          <w:sz w:val="32"/>
          <w:szCs w:val="32"/>
        </w:rPr>
        <w:t>及落地宣贯</w:t>
      </w:r>
      <w:r>
        <w:rPr>
          <w:rFonts w:eastAsia="仿宋_GB2312" w:hint="eastAsia"/>
          <w:kern w:val="0"/>
          <w:sz w:val="32"/>
          <w:szCs w:val="32"/>
        </w:rPr>
        <w:t>（</w:t>
      </w:r>
      <w:r>
        <w:rPr>
          <w:rFonts w:eastAsia="仿宋_GB2312" w:hint="eastAsia"/>
          <w:kern w:val="0"/>
          <w:sz w:val="32"/>
          <w:szCs w:val="32"/>
        </w:rPr>
        <w:t>1.</w:t>
      </w:r>
      <w:r>
        <w:rPr>
          <w:rFonts w:eastAsia="仿宋_GB2312" w:hint="eastAsia"/>
          <w:kern w:val="0"/>
          <w:sz w:val="32"/>
          <w:szCs w:val="32"/>
        </w:rPr>
        <w:t>安联公司初期培训工作，有针对性地进行座谈、调研；</w:t>
      </w:r>
      <w:r>
        <w:rPr>
          <w:rFonts w:eastAsia="仿宋_GB2312" w:hint="eastAsia"/>
          <w:kern w:val="0"/>
          <w:sz w:val="32"/>
          <w:szCs w:val="32"/>
        </w:rPr>
        <w:t>2.</w:t>
      </w:r>
      <w:r>
        <w:rPr>
          <w:rFonts w:eastAsia="仿宋_GB2312" w:hint="eastAsia"/>
          <w:kern w:val="0"/>
          <w:sz w:val="32"/>
          <w:szCs w:val="32"/>
        </w:rPr>
        <w:t>对于确定的党建母、子品牌再培训等。）</w:t>
      </w:r>
    </w:p>
    <w:p w14:paraId="78797E46" w14:textId="77777777" w:rsidR="00A147D1" w:rsidRDefault="00A147D1" w:rsidP="00A147D1">
      <w:pPr>
        <w:spacing w:line="500" w:lineRule="exact"/>
        <w:ind w:firstLineChars="200" w:firstLine="848"/>
        <w:jc w:val="center"/>
        <w:rPr>
          <w:rFonts w:eastAsia="方正小标宋简体"/>
          <w:spacing w:val="-8"/>
          <w:sz w:val="44"/>
          <w:szCs w:val="44"/>
        </w:rPr>
      </w:pPr>
    </w:p>
    <w:p w14:paraId="67EE2B94" w14:textId="77777777" w:rsidR="00A147D1" w:rsidRDefault="00A147D1" w:rsidP="00A147D1">
      <w:pPr>
        <w:spacing w:line="500" w:lineRule="exact"/>
        <w:ind w:firstLineChars="200" w:firstLine="848"/>
        <w:jc w:val="center"/>
        <w:rPr>
          <w:rFonts w:eastAsia="方正小标宋简体"/>
          <w:spacing w:val="-8"/>
          <w:sz w:val="44"/>
          <w:szCs w:val="44"/>
        </w:rPr>
      </w:pPr>
    </w:p>
    <w:p w14:paraId="370AB930" w14:textId="77777777" w:rsidR="00A147D1" w:rsidRDefault="00A147D1" w:rsidP="00A147D1">
      <w:pPr>
        <w:spacing w:line="500" w:lineRule="exact"/>
        <w:ind w:firstLineChars="200" w:firstLine="848"/>
        <w:jc w:val="center"/>
        <w:rPr>
          <w:rFonts w:eastAsia="方正小标宋简体"/>
          <w:spacing w:val="-8"/>
          <w:sz w:val="44"/>
          <w:szCs w:val="44"/>
        </w:rPr>
      </w:pPr>
    </w:p>
    <w:p w14:paraId="316F39E9" w14:textId="77777777" w:rsidR="00A147D1" w:rsidRDefault="00A147D1" w:rsidP="00A147D1">
      <w:pPr>
        <w:spacing w:line="500" w:lineRule="exact"/>
        <w:ind w:firstLineChars="200" w:firstLine="848"/>
        <w:jc w:val="center"/>
        <w:rPr>
          <w:rFonts w:eastAsia="方正小标宋简体"/>
          <w:spacing w:val="-8"/>
          <w:sz w:val="44"/>
          <w:szCs w:val="44"/>
        </w:rPr>
      </w:pPr>
    </w:p>
    <w:p w14:paraId="130D6076" w14:textId="77777777" w:rsidR="00A147D1" w:rsidRDefault="00A147D1" w:rsidP="00A147D1">
      <w:pPr>
        <w:spacing w:line="500" w:lineRule="exact"/>
        <w:ind w:firstLineChars="200" w:firstLine="848"/>
        <w:jc w:val="center"/>
        <w:rPr>
          <w:rFonts w:eastAsia="方正小标宋简体"/>
          <w:spacing w:val="-8"/>
          <w:sz w:val="44"/>
          <w:szCs w:val="44"/>
        </w:rPr>
      </w:pPr>
    </w:p>
    <w:p w14:paraId="033A46EB" w14:textId="77777777" w:rsidR="00A147D1" w:rsidRDefault="00A147D1" w:rsidP="00A147D1">
      <w:pPr>
        <w:spacing w:line="500" w:lineRule="exact"/>
        <w:ind w:firstLineChars="200" w:firstLine="848"/>
        <w:jc w:val="center"/>
        <w:rPr>
          <w:rFonts w:eastAsia="方正小标宋简体"/>
          <w:spacing w:val="-8"/>
          <w:sz w:val="44"/>
          <w:szCs w:val="44"/>
        </w:rPr>
      </w:pPr>
    </w:p>
    <w:p w14:paraId="6DBF53C0" w14:textId="77777777" w:rsidR="00A147D1" w:rsidRDefault="00A147D1" w:rsidP="00A147D1">
      <w:pPr>
        <w:spacing w:line="500" w:lineRule="exact"/>
        <w:ind w:firstLineChars="200" w:firstLine="848"/>
        <w:jc w:val="center"/>
        <w:rPr>
          <w:rFonts w:eastAsia="方正小标宋简体"/>
          <w:spacing w:val="-8"/>
          <w:sz w:val="44"/>
          <w:szCs w:val="44"/>
        </w:rPr>
      </w:pPr>
    </w:p>
    <w:p w14:paraId="5FFCD74C" w14:textId="77777777" w:rsidR="00A147D1" w:rsidRDefault="00A147D1" w:rsidP="00A147D1">
      <w:pPr>
        <w:spacing w:line="500" w:lineRule="exact"/>
        <w:ind w:firstLineChars="200" w:firstLine="848"/>
        <w:jc w:val="center"/>
        <w:rPr>
          <w:rFonts w:eastAsia="方正小标宋简体"/>
          <w:spacing w:val="-8"/>
          <w:sz w:val="44"/>
          <w:szCs w:val="44"/>
        </w:rPr>
      </w:pPr>
    </w:p>
    <w:p w14:paraId="01DC7AC5" w14:textId="77777777" w:rsidR="00A147D1" w:rsidRDefault="00A147D1" w:rsidP="00A147D1">
      <w:pPr>
        <w:spacing w:line="500" w:lineRule="exact"/>
        <w:ind w:firstLineChars="200" w:firstLine="848"/>
        <w:jc w:val="center"/>
        <w:rPr>
          <w:rFonts w:eastAsia="方正小标宋简体"/>
          <w:spacing w:val="-8"/>
          <w:sz w:val="44"/>
          <w:szCs w:val="44"/>
        </w:rPr>
      </w:pPr>
    </w:p>
    <w:p w14:paraId="025E8A39" w14:textId="77777777" w:rsidR="00A147D1" w:rsidRDefault="00A147D1" w:rsidP="00A147D1">
      <w:pPr>
        <w:spacing w:line="500" w:lineRule="exact"/>
        <w:ind w:firstLineChars="200" w:firstLine="848"/>
        <w:jc w:val="center"/>
        <w:rPr>
          <w:rFonts w:eastAsia="方正小标宋简体"/>
          <w:spacing w:val="-8"/>
          <w:sz w:val="44"/>
          <w:szCs w:val="44"/>
        </w:rPr>
      </w:pPr>
    </w:p>
    <w:p w14:paraId="7FE95817" w14:textId="77777777" w:rsidR="00A147D1" w:rsidRDefault="00A147D1" w:rsidP="00A147D1">
      <w:pPr>
        <w:spacing w:line="500" w:lineRule="exact"/>
        <w:ind w:firstLineChars="200" w:firstLine="848"/>
        <w:jc w:val="center"/>
        <w:rPr>
          <w:rFonts w:eastAsia="方正小标宋简体"/>
          <w:spacing w:val="-8"/>
          <w:sz w:val="44"/>
          <w:szCs w:val="44"/>
        </w:rPr>
      </w:pPr>
    </w:p>
    <w:p w14:paraId="35E561B6" w14:textId="77777777" w:rsidR="00A147D1" w:rsidRDefault="00A147D1" w:rsidP="00A147D1">
      <w:pPr>
        <w:spacing w:line="500" w:lineRule="exact"/>
        <w:ind w:firstLineChars="200" w:firstLine="848"/>
        <w:jc w:val="center"/>
        <w:rPr>
          <w:rFonts w:eastAsia="方正小标宋简体"/>
          <w:spacing w:val="-8"/>
          <w:sz w:val="44"/>
          <w:szCs w:val="44"/>
        </w:rPr>
      </w:pPr>
    </w:p>
    <w:p w14:paraId="3BE262F3" w14:textId="77777777" w:rsidR="00A147D1" w:rsidRDefault="00A147D1" w:rsidP="00A147D1">
      <w:pPr>
        <w:spacing w:line="500" w:lineRule="exact"/>
        <w:rPr>
          <w:rFonts w:eastAsia="方正小标宋简体"/>
          <w:spacing w:val="-8"/>
          <w:sz w:val="44"/>
          <w:szCs w:val="44"/>
        </w:rPr>
      </w:pPr>
    </w:p>
    <w:p w14:paraId="76FAEA54" w14:textId="77777777" w:rsidR="00A147D1" w:rsidRDefault="00A147D1" w:rsidP="00A147D1">
      <w:pPr>
        <w:widowControl/>
        <w:spacing w:line="520" w:lineRule="exact"/>
        <w:jc w:val="left"/>
        <w:rPr>
          <w:rFonts w:eastAsia="黑体"/>
          <w:sz w:val="32"/>
          <w:szCs w:val="32"/>
        </w:rPr>
      </w:pPr>
      <w:r>
        <w:rPr>
          <w:rFonts w:eastAsia="黑体" w:hint="eastAsia"/>
          <w:sz w:val="32"/>
          <w:szCs w:val="32"/>
        </w:rPr>
        <w:lastRenderedPageBreak/>
        <w:t>附件</w:t>
      </w:r>
      <w:r>
        <w:rPr>
          <w:rFonts w:eastAsia="黑体"/>
          <w:sz w:val="32"/>
          <w:szCs w:val="32"/>
        </w:rPr>
        <w:t>3</w:t>
      </w:r>
      <w:r>
        <w:rPr>
          <w:rFonts w:eastAsia="黑体" w:hint="eastAsia"/>
          <w:sz w:val="32"/>
          <w:szCs w:val="32"/>
        </w:rPr>
        <w:t>：</w:t>
      </w:r>
    </w:p>
    <w:p w14:paraId="12FC817E" w14:textId="77777777" w:rsidR="00A147D1" w:rsidRDefault="00A147D1" w:rsidP="00A147D1">
      <w:pPr>
        <w:widowControl/>
        <w:spacing w:line="520" w:lineRule="exact"/>
        <w:jc w:val="center"/>
        <w:rPr>
          <w:rFonts w:eastAsia="黑体"/>
          <w:sz w:val="32"/>
          <w:szCs w:val="32"/>
        </w:rPr>
      </w:pPr>
      <w:r w:rsidRPr="00D9461B">
        <w:rPr>
          <w:rFonts w:eastAsia="方正小标宋简体" w:hint="eastAsia"/>
          <w:spacing w:val="-8"/>
          <w:sz w:val="44"/>
          <w:szCs w:val="44"/>
        </w:rPr>
        <w:t>资格及服务要求</w:t>
      </w:r>
    </w:p>
    <w:p w14:paraId="7C0084AE" w14:textId="77777777" w:rsidR="00A147D1" w:rsidRPr="00D9461B" w:rsidRDefault="00A147D1" w:rsidP="00A147D1">
      <w:pPr>
        <w:spacing w:line="560" w:lineRule="exact"/>
        <w:jc w:val="left"/>
        <w:rPr>
          <w:rFonts w:eastAsia="方正小标宋简体"/>
          <w:color w:val="FF0000"/>
          <w:sz w:val="44"/>
          <w:szCs w:val="44"/>
        </w:rPr>
      </w:pPr>
      <w:r>
        <w:rPr>
          <w:rFonts w:eastAsia="仿宋_GB2312"/>
          <w:kern w:val="0"/>
          <w:sz w:val="32"/>
          <w:szCs w:val="32"/>
        </w:rPr>
        <w:t xml:space="preserve">    </w:t>
      </w:r>
      <w:r>
        <w:rPr>
          <w:rFonts w:eastAsia="仿宋_GB2312" w:hint="eastAsia"/>
          <w:kern w:val="0"/>
          <w:sz w:val="32"/>
          <w:szCs w:val="32"/>
        </w:rPr>
        <w:t>报价人须具有独立法人资格；具备咨询服务相关资质条件；拥有</w:t>
      </w:r>
      <w:r w:rsidRPr="00D9461B">
        <w:rPr>
          <w:rFonts w:eastAsia="仿宋_GB2312"/>
          <w:kern w:val="0"/>
          <w:sz w:val="32"/>
          <w:szCs w:val="32"/>
        </w:rPr>
        <w:t>1</w:t>
      </w:r>
      <w:r w:rsidRPr="00D9461B">
        <w:rPr>
          <w:rFonts w:eastAsia="仿宋_GB2312" w:hint="eastAsia"/>
          <w:kern w:val="0"/>
          <w:sz w:val="32"/>
          <w:szCs w:val="32"/>
        </w:rPr>
        <w:t>个及以上类似项目咨询服务的经验；无不良信用记录；不接受联合体参与本次服务</w:t>
      </w:r>
      <w:r>
        <w:rPr>
          <w:rFonts w:eastAsia="仿宋_GB2312" w:hint="eastAsia"/>
          <w:kern w:val="0"/>
          <w:sz w:val="32"/>
          <w:szCs w:val="32"/>
        </w:rPr>
        <w:t>；</w:t>
      </w:r>
      <w:r w:rsidRPr="00D9461B">
        <w:rPr>
          <w:rFonts w:eastAsia="仿宋_GB2312" w:hint="eastAsia"/>
          <w:kern w:val="0"/>
          <w:sz w:val="32"/>
          <w:szCs w:val="32"/>
        </w:rPr>
        <w:t>服务团队至少</w:t>
      </w:r>
      <w:r w:rsidRPr="00D9461B">
        <w:rPr>
          <w:rFonts w:eastAsia="仿宋_GB2312"/>
          <w:kern w:val="0"/>
          <w:sz w:val="32"/>
          <w:szCs w:val="32"/>
        </w:rPr>
        <w:t>2</w:t>
      </w:r>
      <w:r w:rsidRPr="00D9461B">
        <w:rPr>
          <w:rFonts w:eastAsia="仿宋_GB2312" w:hint="eastAsia"/>
          <w:kern w:val="0"/>
          <w:sz w:val="32"/>
          <w:szCs w:val="32"/>
        </w:rPr>
        <w:t>人及以上；现场驻场不少于</w:t>
      </w:r>
      <w:r>
        <w:rPr>
          <w:rFonts w:eastAsia="仿宋_GB2312"/>
          <w:kern w:val="0"/>
          <w:sz w:val="32"/>
          <w:szCs w:val="32"/>
        </w:rPr>
        <w:t>6</w:t>
      </w:r>
      <w:r>
        <w:rPr>
          <w:rFonts w:eastAsia="仿宋_GB2312" w:hint="eastAsia"/>
          <w:kern w:val="0"/>
          <w:sz w:val="32"/>
          <w:szCs w:val="32"/>
        </w:rPr>
        <w:t>次，</w:t>
      </w:r>
      <w:r w:rsidRPr="00D9461B">
        <w:rPr>
          <w:rFonts w:eastAsia="仿宋_GB2312" w:hint="eastAsia"/>
          <w:color w:val="000000" w:themeColor="text1"/>
          <w:kern w:val="0"/>
          <w:sz w:val="32"/>
          <w:szCs w:val="32"/>
        </w:rPr>
        <w:t>整体服务时间须控制在</w:t>
      </w:r>
      <w:r w:rsidRPr="00D9461B">
        <w:rPr>
          <w:rFonts w:eastAsia="仿宋_GB2312"/>
          <w:color w:val="000000" w:themeColor="text1"/>
          <w:kern w:val="0"/>
          <w:sz w:val="32"/>
          <w:szCs w:val="32"/>
        </w:rPr>
        <w:t>7</w:t>
      </w:r>
      <w:r w:rsidRPr="00D9461B">
        <w:rPr>
          <w:rFonts w:eastAsia="仿宋_GB2312" w:hint="eastAsia"/>
          <w:color w:val="000000" w:themeColor="text1"/>
          <w:kern w:val="0"/>
          <w:sz w:val="32"/>
          <w:szCs w:val="32"/>
        </w:rPr>
        <w:t>个月内（</w:t>
      </w:r>
      <w:r>
        <w:rPr>
          <w:rFonts w:eastAsia="仿宋_GB2312" w:hint="eastAsia"/>
          <w:kern w:val="0"/>
          <w:sz w:val="32"/>
          <w:szCs w:val="32"/>
        </w:rPr>
        <w:t>具体各环节完成时限以乙方提交并经甲方认可的工作计划确定的时限为准），</w:t>
      </w:r>
      <w:r w:rsidRPr="00D9461B">
        <w:rPr>
          <w:rFonts w:eastAsia="仿宋_GB2312" w:hint="eastAsia"/>
          <w:kern w:val="0"/>
          <w:sz w:val="32"/>
          <w:szCs w:val="32"/>
        </w:rPr>
        <w:t>最终以书面形式提供母子品牌名称、内涵及阐释等信息，形成咨询服务成果。</w:t>
      </w:r>
    </w:p>
    <w:p w14:paraId="3AEEF31C" w14:textId="77777777" w:rsidR="00A147D1" w:rsidRDefault="00A147D1" w:rsidP="00A147D1">
      <w:pPr>
        <w:spacing w:line="560" w:lineRule="exact"/>
        <w:jc w:val="center"/>
        <w:rPr>
          <w:rFonts w:eastAsia="方正小标宋简体"/>
          <w:sz w:val="44"/>
          <w:szCs w:val="44"/>
        </w:rPr>
      </w:pPr>
    </w:p>
    <w:p w14:paraId="7BF14239" w14:textId="77777777" w:rsidR="00A147D1" w:rsidRDefault="00A147D1" w:rsidP="00A147D1">
      <w:pPr>
        <w:spacing w:line="560" w:lineRule="exact"/>
        <w:jc w:val="center"/>
        <w:rPr>
          <w:rFonts w:eastAsia="方正小标宋简体"/>
          <w:sz w:val="44"/>
          <w:szCs w:val="44"/>
        </w:rPr>
      </w:pPr>
    </w:p>
    <w:p w14:paraId="718688BA" w14:textId="77777777" w:rsidR="00A147D1" w:rsidRDefault="00A147D1" w:rsidP="00A147D1">
      <w:pPr>
        <w:spacing w:line="560" w:lineRule="exact"/>
        <w:jc w:val="center"/>
        <w:rPr>
          <w:rFonts w:eastAsia="方正小标宋简体"/>
          <w:sz w:val="44"/>
          <w:szCs w:val="44"/>
        </w:rPr>
      </w:pPr>
    </w:p>
    <w:p w14:paraId="513849DF" w14:textId="77777777" w:rsidR="00A147D1" w:rsidRDefault="00A147D1" w:rsidP="00A147D1">
      <w:pPr>
        <w:spacing w:line="560" w:lineRule="exact"/>
        <w:jc w:val="center"/>
        <w:rPr>
          <w:rFonts w:eastAsia="方正小标宋简体"/>
          <w:sz w:val="44"/>
          <w:szCs w:val="44"/>
        </w:rPr>
      </w:pPr>
    </w:p>
    <w:p w14:paraId="7776C50D" w14:textId="77777777" w:rsidR="00A147D1" w:rsidRDefault="00A147D1" w:rsidP="00A147D1">
      <w:pPr>
        <w:spacing w:line="560" w:lineRule="exact"/>
        <w:jc w:val="center"/>
        <w:rPr>
          <w:rFonts w:eastAsia="方正小标宋简体"/>
          <w:sz w:val="44"/>
          <w:szCs w:val="44"/>
        </w:rPr>
      </w:pPr>
    </w:p>
    <w:p w14:paraId="22728A25" w14:textId="77777777" w:rsidR="00A147D1" w:rsidRDefault="00A147D1" w:rsidP="00A147D1">
      <w:pPr>
        <w:spacing w:line="560" w:lineRule="exact"/>
        <w:jc w:val="center"/>
        <w:rPr>
          <w:rFonts w:eastAsia="方正小标宋简体"/>
          <w:sz w:val="44"/>
          <w:szCs w:val="44"/>
        </w:rPr>
      </w:pPr>
    </w:p>
    <w:p w14:paraId="1F2A8230" w14:textId="77777777" w:rsidR="00A147D1" w:rsidRDefault="00A147D1" w:rsidP="00A147D1">
      <w:pPr>
        <w:spacing w:line="560" w:lineRule="exact"/>
        <w:jc w:val="center"/>
        <w:rPr>
          <w:rFonts w:eastAsia="方正小标宋简体"/>
          <w:sz w:val="44"/>
          <w:szCs w:val="44"/>
        </w:rPr>
      </w:pPr>
    </w:p>
    <w:p w14:paraId="3CD12F9F" w14:textId="77777777" w:rsidR="00A147D1" w:rsidRDefault="00A147D1" w:rsidP="00A147D1">
      <w:pPr>
        <w:spacing w:line="560" w:lineRule="exact"/>
        <w:jc w:val="center"/>
        <w:rPr>
          <w:rFonts w:eastAsia="方正小标宋简体"/>
          <w:sz w:val="44"/>
          <w:szCs w:val="44"/>
        </w:rPr>
      </w:pPr>
    </w:p>
    <w:p w14:paraId="401CCBD7" w14:textId="77777777" w:rsidR="00A147D1" w:rsidRDefault="00A147D1" w:rsidP="00A147D1">
      <w:pPr>
        <w:spacing w:line="560" w:lineRule="exact"/>
        <w:jc w:val="center"/>
        <w:rPr>
          <w:rFonts w:eastAsia="方正小标宋简体"/>
          <w:sz w:val="44"/>
          <w:szCs w:val="44"/>
        </w:rPr>
      </w:pPr>
    </w:p>
    <w:p w14:paraId="2BC4D238" w14:textId="77777777" w:rsidR="00A147D1" w:rsidRDefault="00A147D1" w:rsidP="00A147D1">
      <w:pPr>
        <w:spacing w:line="560" w:lineRule="exact"/>
        <w:jc w:val="center"/>
        <w:rPr>
          <w:rFonts w:eastAsia="方正小标宋简体"/>
          <w:sz w:val="44"/>
          <w:szCs w:val="44"/>
        </w:rPr>
      </w:pPr>
    </w:p>
    <w:p w14:paraId="38C18363" w14:textId="77777777" w:rsidR="00A147D1" w:rsidRDefault="00A147D1" w:rsidP="00A147D1">
      <w:pPr>
        <w:spacing w:line="560" w:lineRule="exact"/>
        <w:jc w:val="center"/>
        <w:rPr>
          <w:rFonts w:eastAsia="方正小标宋简体"/>
          <w:sz w:val="44"/>
          <w:szCs w:val="44"/>
        </w:rPr>
      </w:pPr>
    </w:p>
    <w:p w14:paraId="72DA4D05" w14:textId="77777777" w:rsidR="00A147D1" w:rsidRDefault="00A147D1" w:rsidP="00A147D1">
      <w:pPr>
        <w:spacing w:line="560" w:lineRule="exact"/>
        <w:jc w:val="center"/>
        <w:rPr>
          <w:rFonts w:eastAsia="方正小标宋简体"/>
          <w:sz w:val="44"/>
          <w:szCs w:val="44"/>
        </w:rPr>
      </w:pPr>
    </w:p>
    <w:p w14:paraId="3BC9B3C6" w14:textId="77777777" w:rsidR="00A147D1" w:rsidRDefault="00A147D1" w:rsidP="00A147D1">
      <w:pPr>
        <w:spacing w:line="560" w:lineRule="exact"/>
        <w:jc w:val="center"/>
        <w:rPr>
          <w:rFonts w:eastAsia="方正小标宋简体"/>
          <w:sz w:val="44"/>
          <w:szCs w:val="44"/>
        </w:rPr>
      </w:pPr>
    </w:p>
    <w:p w14:paraId="44028F9E" w14:textId="77777777" w:rsidR="00A147D1" w:rsidRDefault="00A147D1" w:rsidP="00A147D1">
      <w:pPr>
        <w:spacing w:line="560" w:lineRule="exact"/>
        <w:jc w:val="center"/>
        <w:rPr>
          <w:rFonts w:eastAsia="方正小标宋简体"/>
          <w:sz w:val="44"/>
          <w:szCs w:val="44"/>
        </w:rPr>
      </w:pPr>
    </w:p>
    <w:p w14:paraId="314C6E53" w14:textId="77777777" w:rsidR="00A147D1" w:rsidRDefault="00A147D1" w:rsidP="00A147D1">
      <w:pPr>
        <w:spacing w:line="560" w:lineRule="exact"/>
        <w:jc w:val="center"/>
        <w:rPr>
          <w:rFonts w:eastAsia="方正小标宋简体"/>
          <w:sz w:val="44"/>
          <w:szCs w:val="44"/>
        </w:rPr>
      </w:pPr>
    </w:p>
    <w:p w14:paraId="5C313C65" w14:textId="77777777" w:rsidR="00A147D1" w:rsidRDefault="00A147D1" w:rsidP="00A147D1">
      <w:pPr>
        <w:spacing w:line="560" w:lineRule="exact"/>
        <w:jc w:val="center"/>
        <w:rPr>
          <w:rFonts w:eastAsia="方正小标宋简体"/>
          <w:sz w:val="44"/>
          <w:szCs w:val="44"/>
        </w:rPr>
      </w:pPr>
    </w:p>
    <w:p w14:paraId="67E6CB27" w14:textId="77777777" w:rsidR="00A147D1" w:rsidRDefault="00A147D1" w:rsidP="00A147D1">
      <w:pPr>
        <w:widowControl/>
        <w:spacing w:line="520" w:lineRule="exact"/>
        <w:jc w:val="left"/>
        <w:rPr>
          <w:rFonts w:eastAsia="黑体"/>
          <w:sz w:val="32"/>
          <w:szCs w:val="32"/>
        </w:rPr>
      </w:pPr>
    </w:p>
    <w:p w14:paraId="1C0C768E" w14:textId="77777777" w:rsidR="00A147D1" w:rsidRDefault="00A147D1" w:rsidP="00A147D1">
      <w:pPr>
        <w:widowControl/>
        <w:spacing w:line="520" w:lineRule="exact"/>
        <w:jc w:val="left"/>
        <w:rPr>
          <w:rFonts w:eastAsia="黑体"/>
          <w:sz w:val="32"/>
          <w:szCs w:val="32"/>
        </w:rPr>
      </w:pPr>
    </w:p>
    <w:p w14:paraId="252CE1D5" w14:textId="77777777" w:rsidR="00A147D1" w:rsidRDefault="00A147D1" w:rsidP="00A147D1">
      <w:pPr>
        <w:widowControl/>
        <w:spacing w:line="520" w:lineRule="exact"/>
        <w:jc w:val="left"/>
        <w:rPr>
          <w:rFonts w:eastAsia="黑体"/>
          <w:sz w:val="32"/>
          <w:szCs w:val="32"/>
        </w:rPr>
      </w:pPr>
      <w:r>
        <w:rPr>
          <w:rFonts w:eastAsia="黑体" w:hint="eastAsia"/>
          <w:sz w:val="32"/>
          <w:szCs w:val="32"/>
        </w:rPr>
        <w:t>附件</w:t>
      </w:r>
      <w:r>
        <w:rPr>
          <w:rFonts w:eastAsia="黑体" w:hint="eastAsia"/>
          <w:sz w:val="32"/>
          <w:szCs w:val="32"/>
        </w:rPr>
        <w:t>4</w:t>
      </w:r>
      <w:r>
        <w:rPr>
          <w:rFonts w:eastAsia="黑体" w:hint="eastAsia"/>
          <w:sz w:val="32"/>
          <w:szCs w:val="32"/>
        </w:rPr>
        <w:t>：</w:t>
      </w:r>
    </w:p>
    <w:p w14:paraId="45E05D5A" w14:textId="77777777" w:rsidR="00A147D1" w:rsidRDefault="00A147D1" w:rsidP="00A147D1">
      <w:pPr>
        <w:spacing w:line="560" w:lineRule="exact"/>
        <w:jc w:val="center"/>
        <w:rPr>
          <w:rFonts w:eastAsia="方正小标宋简体"/>
          <w:sz w:val="44"/>
          <w:szCs w:val="44"/>
        </w:rPr>
      </w:pPr>
    </w:p>
    <w:p w14:paraId="4B6A2FA5" w14:textId="77777777" w:rsidR="00A147D1" w:rsidRDefault="00A147D1" w:rsidP="00A147D1">
      <w:pPr>
        <w:spacing w:line="560" w:lineRule="exact"/>
        <w:jc w:val="center"/>
        <w:rPr>
          <w:rFonts w:eastAsia="方正小标宋简体"/>
          <w:sz w:val="44"/>
          <w:szCs w:val="44"/>
        </w:rPr>
      </w:pPr>
      <w:r>
        <w:rPr>
          <w:rFonts w:eastAsia="方正小标宋简体" w:hint="eastAsia"/>
          <w:sz w:val="44"/>
          <w:szCs w:val="44"/>
        </w:rPr>
        <w:t>询比响应书</w:t>
      </w:r>
    </w:p>
    <w:p w14:paraId="43B2A0A3" w14:textId="77777777" w:rsidR="00A147D1" w:rsidRDefault="00A147D1" w:rsidP="00A147D1">
      <w:pPr>
        <w:spacing w:line="560" w:lineRule="exact"/>
        <w:jc w:val="center"/>
        <w:rPr>
          <w:rFonts w:eastAsia="方正小标宋简体"/>
          <w:sz w:val="44"/>
          <w:szCs w:val="44"/>
        </w:rPr>
      </w:pPr>
    </w:p>
    <w:p w14:paraId="36C962EF" w14:textId="77777777" w:rsidR="00A147D1" w:rsidRDefault="00A147D1" w:rsidP="00A147D1">
      <w:pPr>
        <w:spacing w:line="560" w:lineRule="exact"/>
        <w:rPr>
          <w:rFonts w:eastAsia="仿宋_GB2312"/>
          <w:sz w:val="32"/>
          <w:szCs w:val="32"/>
        </w:rPr>
      </w:pPr>
      <w:r>
        <w:rPr>
          <w:rFonts w:eastAsia="仿宋_GB2312" w:hint="eastAsia"/>
          <w:sz w:val="32"/>
          <w:szCs w:val="32"/>
        </w:rPr>
        <w:t>安徽安联高速公路有限公司：</w:t>
      </w:r>
    </w:p>
    <w:p w14:paraId="66E53CDE" w14:textId="77777777" w:rsidR="00A147D1" w:rsidRDefault="00A147D1" w:rsidP="00A147D1">
      <w:pPr>
        <w:spacing w:line="560" w:lineRule="exact"/>
        <w:ind w:firstLineChars="200" w:firstLine="640"/>
        <w:rPr>
          <w:rFonts w:eastAsia="仿宋_GB2312"/>
          <w:sz w:val="32"/>
          <w:szCs w:val="32"/>
        </w:rPr>
      </w:pPr>
      <w:r>
        <w:rPr>
          <w:rFonts w:eastAsia="仿宋"/>
          <w:sz w:val="32"/>
          <w:szCs w:val="32"/>
          <w:u w:val="single"/>
        </w:rPr>
        <w:t xml:space="preserve">             </w:t>
      </w:r>
      <w:r>
        <w:rPr>
          <w:rFonts w:eastAsia="仿宋_GB2312" w:hint="eastAsia"/>
          <w:sz w:val="32"/>
          <w:szCs w:val="32"/>
        </w:rPr>
        <w:t>授权姓名</w:t>
      </w:r>
      <w:r>
        <w:rPr>
          <w:rFonts w:eastAsia="仿宋"/>
          <w:sz w:val="32"/>
          <w:szCs w:val="32"/>
          <w:u w:val="single"/>
        </w:rPr>
        <w:t xml:space="preserve">         </w:t>
      </w:r>
      <w:r>
        <w:rPr>
          <w:rFonts w:eastAsia="仿宋" w:hint="eastAsia"/>
          <w:sz w:val="32"/>
          <w:szCs w:val="32"/>
        </w:rPr>
        <w:t>、</w:t>
      </w:r>
      <w:r>
        <w:rPr>
          <w:rFonts w:eastAsia="仿宋_GB2312" w:hint="eastAsia"/>
          <w:sz w:val="32"/>
          <w:szCs w:val="32"/>
        </w:rPr>
        <w:t>职务</w:t>
      </w:r>
      <w:r>
        <w:rPr>
          <w:rFonts w:eastAsia="仿宋"/>
          <w:sz w:val="32"/>
          <w:szCs w:val="32"/>
          <w:u w:val="single"/>
        </w:rPr>
        <w:t xml:space="preserve">       </w:t>
      </w:r>
      <w:r>
        <w:rPr>
          <w:rFonts w:eastAsia="仿宋_GB2312" w:hint="eastAsia"/>
          <w:sz w:val="32"/>
          <w:szCs w:val="32"/>
        </w:rPr>
        <w:t>为全权代表</w:t>
      </w:r>
      <w:r>
        <w:rPr>
          <w:rFonts w:eastAsia="仿宋_GB2312"/>
          <w:sz w:val="32"/>
          <w:szCs w:val="32"/>
        </w:rPr>
        <w:t xml:space="preserve"> </w:t>
      </w:r>
      <w:r>
        <w:rPr>
          <w:rFonts w:eastAsia="仿宋_GB2312" w:hint="eastAsia"/>
          <w:sz w:val="32"/>
          <w:szCs w:val="32"/>
        </w:rPr>
        <w:t>，参加贵司组织的安联公司党建品牌创建咨询服务项目询比活动。为此：</w:t>
      </w:r>
    </w:p>
    <w:p w14:paraId="035D0CE2"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我方已详细阅读了全部询比文件内容，愿意接受询比文件的全部要求。</w:t>
      </w:r>
    </w:p>
    <w:p w14:paraId="23C3F3B9"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我方提供询比文件要求的全部资料，并保证其真实、合法。</w:t>
      </w:r>
    </w:p>
    <w:p w14:paraId="2F69CDD6"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若成为最终成交人，我方将按照询比文件的规定履行责任和义务。</w:t>
      </w:r>
    </w:p>
    <w:p w14:paraId="090A451D"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我方与本询比有关的正式来往通讯方式：</w:t>
      </w:r>
    </w:p>
    <w:p w14:paraId="6A0A301E" w14:textId="77777777" w:rsidR="00A147D1" w:rsidRDefault="00A147D1" w:rsidP="00A147D1">
      <w:pPr>
        <w:spacing w:line="560" w:lineRule="exact"/>
        <w:rPr>
          <w:rFonts w:eastAsia="仿宋"/>
          <w:sz w:val="32"/>
          <w:szCs w:val="32"/>
        </w:rPr>
      </w:pPr>
    </w:p>
    <w:p w14:paraId="23E4CCC9" w14:textId="77777777" w:rsidR="00A147D1" w:rsidRDefault="00A147D1" w:rsidP="00A147D1">
      <w:pPr>
        <w:spacing w:line="560" w:lineRule="exact"/>
        <w:rPr>
          <w:rFonts w:eastAsia="仿宋"/>
          <w:sz w:val="32"/>
          <w:szCs w:val="32"/>
        </w:rPr>
      </w:pPr>
    </w:p>
    <w:p w14:paraId="1B91055A"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地址：</w:t>
      </w:r>
      <w:r>
        <w:rPr>
          <w:rFonts w:eastAsia="仿宋_GB2312"/>
          <w:sz w:val="32"/>
          <w:szCs w:val="32"/>
        </w:rPr>
        <w:t xml:space="preserve">                 </w:t>
      </w:r>
      <w:r>
        <w:rPr>
          <w:rFonts w:eastAsia="仿宋_GB2312" w:hint="eastAsia"/>
          <w:sz w:val="32"/>
          <w:szCs w:val="32"/>
        </w:rPr>
        <w:t>电话：</w:t>
      </w:r>
    </w:p>
    <w:p w14:paraId="2587085E"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邮编：</w:t>
      </w:r>
      <w:r>
        <w:rPr>
          <w:rFonts w:eastAsia="仿宋_GB2312"/>
          <w:sz w:val="32"/>
          <w:szCs w:val="32"/>
        </w:rPr>
        <w:t xml:space="preserve">                 </w:t>
      </w:r>
      <w:r>
        <w:rPr>
          <w:rFonts w:eastAsia="仿宋_GB2312" w:hint="eastAsia"/>
          <w:sz w:val="32"/>
          <w:szCs w:val="32"/>
        </w:rPr>
        <w:t>传真：</w:t>
      </w:r>
    </w:p>
    <w:p w14:paraId="4858BA3E" w14:textId="77777777" w:rsidR="00A147D1" w:rsidRDefault="00A147D1" w:rsidP="00A147D1">
      <w:pPr>
        <w:spacing w:line="560" w:lineRule="exact"/>
        <w:ind w:right="640"/>
        <w:jc w:val="right"/>
        <w:rPr>
          <w:rFonts w:eastAsia="仿宋"/>
          <w:sz w:val="32"/>
          <w:szCs w:val="32"/>
        </w:rPr>
      </w:pPr>
    </w:p>
    <w:p w14:paraId="0EEDA9ED" w14:textId="77777777" w:rsidR="00A147D1" w:rsidRDefault="00A147D1" w:rsidP="00A147D1">
      <w:pPr>
        <w:spacing w:line="560" w:lineRule="exact"/>
        <w:ind w:right="640"/>
        <w:jc w:val="right"/>
        <w:rPr>
          <w:rFonts w:eastAsia="仿宋"/>
          <w:sz w:val="32"/>
          <w:szCs w:val="32"/>
        </w:rPr>
      </w:pPr>
    </w:p>
    <w:p w14:paraId="4E9CB4ED" w14:textId="77777777" w:rsidR="00A147D1" w:rsidRDefault="00A147D1" w:rsidP="00A147D1">
      <w:pPr>
        <w:spacing w:line="560" w:lineRule="exact"/>
        <w:ind w:rightChars="700" w:right="1470" w:firstLineChars="200" w:firstLine="640"/>
        <w:jc w:val="right"/>
        <w:rPr>
          <w:rFonts w:eastAsia="仿宋_GB2312"/>
          <w:sz w:val="32"/>
          <w:szCs w:val="32"/>
        </w:rPr>
      </w:pPr>
      <w:r>
        <w:rPr>
          <w:rFonts w:eastAsia="仿宋_GB2312" w:hint="eastAsia"/>
          <w:sz w:val="32"/>
          <w:szCs w:val="32"/>
        </w:rPr>
        <w:t>询比响应方名称：（公章）</w:t>
      </w:r>
    </w:p>
    <w:p w14:paraId="6CD5BB0A" w14:textId="77777777" w:rsidR="00A147D1" w:rsidRDefault="00A147D1" w:rsidP="00A147D1">
      <w:pPr>
        <w:spacing w:line="560" w:lineRule="exact"/>
        <w:ind w:rightChars="700" w:right="1470" w:firstLineChars="200" w:firstLine="640"/>
        <w:jc w:val="right"/>
        <w:rPr>
          <w:rFonts w:eastAsia="仿宋_GB2312"/>
          <w:sz w:val="32"/>
          <w:szCs w:val="32"/>
        </w:rPr>
      </w:pPr>
      <w:r>
        <w:rPr>
          <w:rFonts w:eastAsia="仿宋_GB2312" w:hint="eastAsia"/>
          <w:sz w:val="32"/>
          <w:szCs w:val="32"/>
        </w:rPr>
        <w:t>全权代表签字：</w:t>
      </w:r>
    </w:p>
    <w:p w14:paraId="5E7571C1" w14:textId="77777777" w:rsidR="00A147D1" w:rsidRDefault="00A147D1" w:rsidP="00A147D1">
      <w:pPr>
        <w:spacing w:line="560" w:lineRule="exact"/>
        <w:ind w:rightChars="200" w:right="420" w:firstLineChars="200" w:firstLine="640"/>
        <w:jc w:val="right"/>
        <w:rPr>
          <w:rFonts w:eastAsia="仿宋_GB2312"/>
          <w:sz w:val="32"/>
          <w:szCs w:val="32"/>
        </w:rPr>
      </w:pPr>
      <w:r>
        <w:rPr>
          <w:rFonts w:eastAsia="仿宋_GB2312" w:hint="eastAsia"/>
          <w:sz w:val="32"/>
          <w:szCs w:val="32"/>
        </w:rPr>
        <w:t xml:space="preserve">                     </w:t>
      </w:r>
      <w:r>
        <w:rPr>
          <w:rFonts w:eastAsia="仿宋_GB2312" w:hint="eastAsia"/>
          <w:sz w:val="32"/>
          <w:szCs w:val="32"/>
        </w:rPr>
        <w:t>询比响应日期：</w:t>
      </w: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14:paraId="5A99F485" w14:textId="77777777" w:rsidR="00A147D1" w:rsidRDefault="00A147D1" w:rsidP="00A147D1">
      <w:pPr>
        <w:spacing w:line="560" w:lineRule="exact"/>
        <w:rPr>
          <w:rFonts w:eastAsia="方正小标宋简体"/>
          <w:sz w:val="44"/>
          <w:szCs w:val="44"/>
        </w:rPr>
      </w:pPr>
    </w:p>
    <w:p w14:paraId="5F46725F" w14:textId="77777777" w:rsidR="00A147D1" w:rsidRDefault="00A147D1" w:rsidP="00A147D1">
      <w:pPr>
        <w:spacing w:line="560" w:lineRule="exact"/>
        <w:jc w:val="center"/>
        <w:rPr>
          <w:rFonts w:eastAsia="方正小标宋简体"/>
          <w:sz w:val="44"/>
          <w:szCs w:val="44"/>
        </w:rPr>
      </w:pPr>
    </w:p>
    <w:p w14:paraId="2C9EA178" w14:textId="77777777" w:rsidR="00A147D1" w:rsidRDefault="00A147D1" w:rsidP="00A147D1">
      <w:pPr>
        <w:spacing w:line="560" w:lineRule="exact"/>
        <w:jc w:val="center"/>
        <w:rPr>
          <w:rFonts w:eastAsia="方正小标宋简体"/>
          <w:sz w:val="44"/>
          <w:szCs w:val="44"/>
        </w:rPr>
      </w:pPr>
    </w:p>
    <w:p w14:paraId="5CA55534" w14:textId="77777777" w:rsidR="00A147D1" w:rsidRDefault="00A147D1" w:rsidP="00A147D1">
      <w:pPr>
        <w:spacing w:line="560" w:lineRule="exact"/>
        <w:jc w:val="center"/>
        <w:rPr>
          <w:rFonts w:eastAsia="方正小标宋简体"/>
          <w:sz w:val="44"/>
          <w:szCs w:val="44"/>
        </w:rPr>
      </w:pPr>
    </w:p>
    <w:p w14:paraId="4DC29936" w14:textId="77777777" w:rsidR="00A147D1" w:rsidRDefault="00A147D1" w:rsidP="00A147D1">
      <w:pPr>
        <w:spacing w:line="560" w:lineRule="exact"/>
        <w:jc w:val="center"/>
        <w:rPr>
          <w:rFonts w:eastAsia="方正小标宋简体"/>
          <w:sz w:val="44"/>
          <w:szCs w:val="44"/>
        </w:rPr>
      </w:pPr>
    </w:p>
    <w:p w14:paraId="3D7C86FB" w14:textId="77777777" w:rsidR="00A147D1" w:rsidRDefault="00A147D1" w:rsidP="00A147D1">
      <w:pPr>
        <w:spacing w:line="560" w:lineRule="exact"/>
        <w:jc w:val="center"/>
        <w:rPr>
          <w:rFonts w:eastAsia="方正小标宋简体"/>
          <w:sz w:val="44"/>
          <w:szCs w:val="44"/>
        </w:rPr>
      </w:pPr>
      <w:r>
        <w:rPr>
          <w:rFonts w:eastAsia="方正小标宋简体" w:hint="eastAsia"/>
          <w:sz w:val="44"/>
          <w:szCs w:val="44"/>
        </w:rPr>
        <w:t>法定代表人授权书</w:t>
      </w:r>
    </w:p>
    <w:p w14:paraId="6D532745" w14:textId="77777777" w:rsidR="00A147D1" w:rsidRDefault="00A147D1" w:rsidP="00A147D1">
      <w:pPr>
        <w:spacing w:line="560" w:lineRule="exact"/>
        <w:ind w:right="640"/>
        <w:jc w:val="center"/>
        <w:rPr>
          <w:rFonts w:eastAsia="方正小标宋简体"/>
          <w:sz w:val="44"/>
          <w:szCs w:val="44"/>
        </w:rPr>
      </w:pPr>
    </w:p>
    <w:p w14:paraId="2A1664F9" w14:textId="77777777" w:rsidR="00A147D1" w:rsidRDefault="00A147D1" w:rsidP="00A147D1">
      <w:pPr>
        <w:spacing w:line="560" w:lineRule="exact"/>
        <w:ind w:right="640"/>
        <w:jc w:val="center"/>
        <w:rPr>
          <w:rFonts w:eastAsia="方正小标宋简体"/>
          <w:sz w:val="44"/>
          <w:szCs w:val="44"/>
        </w:rPr>
      </w:pPr>
    </w:p>
    <w:p w14:paraId="382C754E" w14:textId="77777777" w:rsidR="00A147D1" w:rsidRDefault="00A147D1" w:rsidP="00A147D1">
      <w:pPr>
        <w:spacing w:line="560" w:lineRule="exact"/>
        <w:ind w:right="640"/>
        <w:rPr>
          <w:rFonts w:eastAsia="仿宋"/>
          <w:sz w:val="32"/>
          <w:szCs w:val="32"/>
        </w:rPr>
      </w:pPr>
      <w:r>
        <w:rPr>
          <w:rFonts w:eastAsia="仿宋_GB2312" w:hint="eastAsia"/>
          <w:sz w:val="32"/>
          <w:szCs w:val="32"/>
        </w:rPr>
        <w:t>致安徽安联高速公路有限公司：</w:t>
      </w:r>
    </w:p>
    <w:p w14:paraId="1C9D0ACE" w14:textId="77777777" w:rsidR="00A147D1" w:rsidRDefault="00A147D1" w:rsidP="00A147D1">
      <w:pPr>
        <w:spacing w:line="560" w:lineRule="exact"/>
        <w:ind w:firstLineChars="200" w:firstLine="640"/>
        <w:rPr>
          <w:rFonts w:eastAsia="仿宋_GB2312"/>
          <w:sz w:val="32"/>
          <w:szCs w:val="32"/>
        </w:rPr>
      </w:pPr>
      <w:r>
        <w:rPr>
          <w:rFonts w:eastAsia="仿宋"/>
          <w:sz w:val="32"/>
          <w:szCs w:val="32"/>
        </w:rPr>
        <w:t>_______________</w:t>
      </w:r>
      <w:r>
        <w:rPr>
          <w:rFonts w:eastAsia="仿宋_GB2312" w:hint="eastAsia"/>
          <w:sz w:val="32"/>
          <w:szCs w:val="32"/>
        </w:rPr>
        <w:t>授权（姓名</w:t>
      </w:r>
      <w:r>
        <w:rPr>
          <w:rFonts w:eastAsia="仿宋" w:hint="eastAsia"/>
          <w:sz w:val="32"/>
          <w:szCs w:val="32"/>
        </w:rPr>
        <w:t>__________</w:t>
      </w:r>
      <w:r>
        <w:rPr>
          <w:rFonts w:eastAsia="仿宋" w:hint="eastAsia"/>
          <w:sz w:val="32"/>
          <w:szCs w:val="32"/>
        </w:rPr>
        <w:t>、</w:t>
      </w:r>
      <w:r>
        <w:rPr>
          <w:rFonts w:eastAsia="仿宋_GB2312" w:hint="eastAsia"/>
          <w:sz w:val="32"/>
          <w:szCs w:val="32"/>
        </w:rPr>
        <w:t>职务</w:t>
      </w:r>
      <w:r>
        <w:rPr>
          <w:rFonts w:eastAsia="仿宋" w:hint="eastAsia"/>
          <w:sz w:val="32"/>
          <w:szCs w:val="32"/>
        </w:rPr>
        <w:t>________</w:t>
      </w:r>
      <w:r>
        <w:rPr>
          <w:rFonts w:eastAsia="仿宋" w:hint="eastAsia"/>
          <w:sz w:val="32"/>
          <w:szCs w:val="32"/>
        </w:rPr>
        <w:t>）</w:t>
      </w:r>
      <w:r>
        <w:rPr>
          <w:rFonts w:eastAsia="仿宋_GB2312" w:hint="eastAsia"/>
          <w:sz w:val="32"/>
          <w:szCs w:val="32"/>
        </w:rPr>
        <w:t>为我方就安联公司党建品牌创建咨询服务项目询比的全权代表，参加贵公司组织的党建品牌创建咨询服务项目询比活动，其在询比过程中的一切活动本公司均予以承认。</w:t>
      </w:r>
    </w:p>
    <w:p w14:paraId="4FB42FAA" w14:textId="77777777" w:rsidR="00A147D1" w:rsidRDefault="00A147D1" w:rsidP="00A147D1">
      <w:pPr>
        <w:spacing w:line="560" w:lineRule="exact"/>
        <w:ind w:firstLineChars="200" w:firstLine="640"/>
        <w:rPr>
          <w:rFonts w:eastAsia="仿宋_GB2312"/>
          <w:sz w:val="32"/>
          <w:szCs w:val="32"/>
        </w:rPr>
      </w:pPr>
      <w:r>
        <w:rPr>
          <w:rFonts w:eastAsia="仿宋_GB2312"/>
          <w:sz w:val="32"/>
          <w:szCs w:val="32"/>
        </w:rPr>
        <w:t xml:space="preserve"> </w:t>
      </w:r>
    </w:p>
    <w:p w14:paraId="4E957AC1" w14:textId="77777777" w:rsidR="00A147D1" w:rsidRDefault="00A147D1" w:rsidP="00A147D1">
      <w:pPr>
        <w:spacing w:line="560" w:lineRule="exact"/>
        <w:ind w:right="1280"/>
        <w:jc w:val="right"/>
        <w:rPr>
          <w:rFonts w:eastAsia="仿宋"/>
          <w:sz w:val="32"/>
          <w:szCs w:val="32"/>
        </w:rPr>
      </w:pPr>
    </w:p>
    <w:p w14:paraId="57930A77" w14:textId="77777777" w:rsidR="00A147D1" w:rsidRDefault="00A147D1" w:rsidP="00A147D1">
      <w:pPr>
        <w:spacing w:line="560" w:lineRule="exact"/>
        <w:ind w:right="1280" w:firstLineChars="650" w:firstLine="208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法定代表人签字（公章）：</w:t>
      </w:r>
    </w:p>
    <w:p w14:paraId="3F055497" w14:textId="77777777" w:rsidR="00A147D1" w:rsidRDefault="00A147D1" w:rsidP="00A147D1">
      <w:pPr>
        <w:spacing w:line="560" w:lineRule="exact"/>
        <w:ind w:right="640"/>
        <w:jc w:val="right"/>
        <w:rPr>
          <w:rFonts w:ascii="仿宋_GB2312" w:eastAsia="仿宋_GB2312" w:hAnsi="仿宋_GB2312" w:cs="仿宋_GB2312"/>
          <w:sz w:val="32"/>
          <w:szCs w:val="32"/>
        </w:rPr>
      </w:pPr>
    </w:p>
    <w:p w14:paraId="4A8B0B22" w14:textId="77777777" w:rsidR="00A147D1" w:rsidRDefault="00A147D1" w:rsidP="00A147D1">
      <w:pPr>
        <w:spacing w:line="560" w:lineRule="exact"/>
        <w:ind w:right="1920" w:firstLineChars="1200" w:firstLine="38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年</w:t>
      </w:r>
      <w:r>
        <w:rPr>
          <w:rFonts w:ascii="仿宋_GB2312" w:eastAsia="仿宋_GB2312" w:hAnsi="仿宋_GB2312" w:cs="仿宋_GB2312"/>
          <w:sz w:val="32"/>
          <w:szCs w:val="32"/>
        </w:rPr>
        <w:t xml:space="preserve">   月   日  </w:t>
      </w:r>
    </w:p>
    <w:p w14:paraId="5336EEDE" w14:textId="77777777" w:rsidR="00A147D1" w:rsidRDefault="00A147D1" w:rsidP="00A147D1">
      <w:pPr>
        <w:jc w:val="right"/>
      </w:pPr>
    </w:p>
    <w:p w14:paraId="7D769A7A" w14:textId="77777777" w:rsidR="00A147D1" w:rsidRDefault="00A147D1" w:rsidP="00A147D1"/>
    <w:p w14:paraId="4A1146BC" w14:textId="77777777" w:rsidR="00A147D1" w:rsidRDefault="00A147D1" w:rsidP="00A147D1"/>
    <w:p w14:paraId="13D3836D" w14:textId="77777777" w:rsidR="00A147D1" w:rsidRDefault="00A147D1" w:rsidP="00A147D1"/>
    <w:p w14:paraId="34659A01" w14:textId="77777777" w:rsidR="00A147D1" w:rsidRDefault="00A147D1" w:rsidP="00A147D1"/>
    <w:p w14:paraId="38D1F50D" w14:textId="77777777" w:rsidR="00A147D1" w:rsidRDefault="00A147D1" w:rsidP="00A147D1"/>
    <w:p w14:paraId="69B2C1A5" w14:textId="77777777" w:rsidR="00A147D1" w:rsidRDefault="00A147D1" w:rsidP="00A147D1"/>
    <w:p w14:paraId="09BBD38D" w14:textId="77777777" w:rsidR="00A147D1" w:rsidRDefault="00A147D1" w:rsidP="00A147D1"/>
    <w:p w14:paraId="05AF7E53" w14:textId="77777777" w:rsidR="00A147D1" w:rsidRDefault="00A147D1" w:rsidP="00A147D1"/>
    <w:p w14:paraId="388DEF2C" w14:textId="77777777" w:rsidR="00A147D1" w:rsidRDefault="00A147D1" w:rsidP="00A147D1"/>
    <w:p w14:paraId="381D4D97" w14:textId="77777777" w:rsidR="00A147D1" w:rsidRDefault="00A147D1" w:rsidP="00A147D1"/>
    <w:p w14:paraId="57367531" w14:textId="77777777" w:rsidR="00A147D1" w:rsidRDefault="00A147D1" w:rsidP="00A147D1"/>
    <w:p w14:paraId="5F3AC2BF" w14:textId="77777777" w:rsidR="00A147D1" w:rsidRDefault="00A147D1" w:rsidP="00A147D1"/>
    <w:p w14:paraId="6C4E1371" w14:textId="77777777" w:rsidR="00A147D1" w:rsidRDefault="00A147D1" w:rsidP="00A147D1"/>
    <w:p w14:paraId="0A4CD223" w14:textId="77777777" w:rsidR="00A147D1" w:rsidRDefault="00A147D1" w:rsidP="00A147D1"/>
    <w:p w14:paraId="40263466" w14:textId="77777777" w:rsidR="00A147D1" w:rsidRDefault="00A147D1" w:rsidP="00A147D1"/>
    <w:p w14:paraId="14B502ED" w14:textId="77777777" w:rsidR="00A147D1" w:rsidRDefault="00A147D1" w:rsidP="00A147D1"/>
    <w:p w14:paraId="7F3DF7B7" w14:textId="77777777" w:rsidR="00A147D1" w:rsidRDefault="00A147D1" w:rsidP="00A147D1">
      <w:pPr>
        <w:spacing w:line="560" w:lineRule="exact"/>
        <w:jc w:val="center"/>
        <w:rPr>
          <w:rFonts w:eastAsia="方正小标宋简体"/>
          <w:sz w:val="44"/>
          <w:szCs w:val="44"/>
        </w:rPr>
      </w:pPr>
      <w:r>
        <w:rPr>
          <w:rFonts w:eastAsia="方正小标宋简体" w:hint="eastAsia"/>
          <w:sz w:val="44"/>
          <w:szCs w:val="44"/>
        </w:rPr>
        <w:lastRenderedPageBreak/>
        <w:t>报价单</w:t>
      </w:r>
    </w:p>
    <w:p w14:paraId="07551B79" w14:textId="77777777" w:rsidR="00A147D1" w:rsidRDefault="00A147D1" w:rsidP="00A147D1">
      <w:pPr>
        <w:spacing w:line="560" w:lineRule="exact"/>
        <w:jc w:val="center"/>
        <w:rPr>
          <w:rFonts w:eastAsia="仿宋_GB2312"/>
          <w:sz w:val="32"/>
          <w:szCs w:val="32"/>
        </w:rPr>
      </w:pPr>
      <w:r>
        <w:rPr>
          <w:rFonts w:eastAsia="仿宋_GB2312" w:hint="eastAsia"/>
          <w:sz w:val="32"/>
          <w:szCs w:val="32"/>
        </w:rPr>
        <w:t>[</w:t>
      </w:r>
      <w:r>
        <w:rPr>
          <w:rFonts w:eastAsia="仿宋_GB2312" w:hint="eastAsia"/>
          <w:sz w:val="32"/>
          <w:szCs w:val="32"/>
        </w:rPr>
        <w:t>货币单位：人民币（元）</w:t>
      </w:r>
      <w:r>
        <w:rPr>
          <w:rFonts w:eastAsia="仿宋_GB2312" w:hint="eastAsia"/>
          <w:sz w:val="32"/>
          <w:szCs w:val="32"/>
        </w:rPr>
        <w:t>]</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7309"/>
      </w:tblGrid>
      <w:tr w:rsidR="00A147D1" w14:paraId="517DA8F7" w14:textId="77777777" w:rsidTr="00D9461B">
        <w:trPr>
          <w:cantSplit/>
          <w:trHeight w:val="1025"/>
          <w:jc w:val="center"/>
        </w:trPr>
        <w:tc>
          <w:tcPr>
            <w:tcW w:w="2047" w:type="dxa"/>
            <w:vAlign w:val="center"/>
          </w:tcPr>
          <w:p w14:paraId="670BAB53" w14:textId="77777777" w:rsidR="00A147D1" w:rsidRDefault="00A147D1" w:rsidP="00D9461B">
            <w:pPr>
              <w:pStyle w:val="a5"/>
              <w:jc w:val="center"/>
              <w:rPr>
                <w:rFonts w:ascii="Times New Roman" w:eastAsia="仿宋_GB2312" w:hAnsi="Times New Roman"/>
                <w:sz w:val="30"/>
                <w:szCs w:val="30"/>
              </w:rPr>
            </w:pPr>
            <w:r>
              <w:rPr>
                <w:rFonts w:ascii="Times New Roman" w:eastAsia="仿宋_GB2312" w:hAnsi="Times New Roman" w:hint="eastAsia"/>
                <w:sz w:val="30"/>
                <w:szCs w:val="30"/>
              </w:rPr>
              <w:t>项目名称</w:t>
            </w:r>
          </w:p>
        </w:tc>
        <w:tc>
          <w:tcPr>
            <w:tcW w:w="7309" w:type="dxa"/>
            <w:vAlign w:val="center"/>
          </w:tcPr>
          <w:p w14:paraId="45B87C19" w14:textId="77777777" w:rsidR="00A147D1" w:rsidRDefault="00A147D1" w:rsidP="00D9461B">
            <w:pPr>
              <w:pStyle w:val="a5"/>
              <w:rPr>
                <w:rFonts w:ascii="Times New Roman" w:eastAsia="仿宋_GB2312" w:hAnsi="Times New Roman"/>
                <w:sz w:val="30"/>
                <w:szCs w:val="30"/>
              </w:rPr>
            </w:pPr>
            <w:r>
              <w:rPr>
                <w:rFonts w:eastAsia="仿宋_GB2312" w:hint="eastAsia"/>
                <w:sz w:val="32"/>
                <w:szCs w:val="32"/>
              </w:rPr>
              <w:t>安联公司党建品牌创建咨询服务项目</w:t>
            </w:r>
          </w:p>
        </w:tc>
      </w:tr>
      <w:tr w:rsidR="00A147D1" w14:paraId="4716BF29" w14:textId="77777777" w:rsidTr="00D9461B">
        <w:trPr>
          <w:cantSplit/>
          <w:trHeight w:val="970"/>
          <w:jc w:val="center"/>
        </w:trPr>
        <w:tc>
          <w:tcPr>
            <w:tcW w:w="2047" w:type="dxa"/>
            <w:vAlign w:val="center"/>
          </w:tcPr>
          <w:p w14:paraId="5CC7FC6C" w14:textId="77777777" w:rsidR="00A147D1" w:rsidRDefault="00A147D1" w:rsidP="00D9461B">
            <w:pPr>
              <w:pStyle w:val="a5"/>
              <w:jc w:val="center"/>
              <w:rPr>
                <w:rFonts w:ascii="Times New Roman" w:eastAsia="仿宋_GB2312" w:hAnsi="Times New Roman"/>
                <w:sz w:val="30"/>
                <w:szCs w:val="30"/>
              </w:rPr>
            </w:pPr>
            <w:r>
              <w:rPr>
                <w:rFonts w:ascii="Times New Roman" w:eastAsia="仿宋_GB2312" w:hAnsi="Times New Roman" w:hint="eastAsia"/>
                <w:sz w:val="30"/>
                <w:szCs w:val="30"/>
              </w:rPr>
              <w:t>报价人名称</w:t>
            </w:r>
          </w:p>
        </w:tc>
        <w:tc>
          <w:tcPr>
            <w:tcW w:w="7309" w:type="dxa"/>
            <w:vAlign w:val="center"/>
          </w:tcPr>
          <w:p w14:paraId="7F2B9C43" w14:textId="77777777" w:rsidR="00A147D1" w:rsidRDefault="00A147D1" w:rsidP="00D9461B">
            <w:pPr>
              <w:pStyle w:val="a5"/>
              <w:rPr>
                <w:rFonts w:ascii="Times New Roman" w:eastAsia="仿宋_GB2312" w:hAnsi="Times New Roman"/>
                <w:sz w:val="30"/>
                <w:szCs w:val="30"/>
              </w:rPr>
            </w:pPr>
          </w:p>
        </w:tc>
      </w:tr>
      <w:tr w:rsidR="00A147D1" w14:paraId="4C1CC4AB" w14:textId="77777777" w:rsidTr="00D9461B">
        <w:trPr>
          <w:cantSplit/>
          <w:trHeight w:val="1105"/>
          <w:jc w:val="center"/>
        </w:trPr>
        <w:tc>
          <w:tcPr>
            <w:tcW w:w="2047" w:type="dxa"/>
            <w:vAlign w:val="center"/>
          </w:tcPr>
          <w:p w14:paraId="4EB05572" w14:textId="77777777" w:rsidR="00A147D1" w:rsidRDefault="00A147D1" w:rsidP="00D9461B">
            <w:pPr>
              <w:pStyle w:val="a5"/>
              <w:jc w:val="center"/>
              <w:rPr>
                <w:rFonts w:ascii="Times New Roman" w:eastAsia="仿宋_GB2312" w:hAnsi="Times New Roman"/>
                <w:sz w:val="30"/>
                <w:szCs w:val="30"/>
              </w:rPr>
            </w:pPr>
            <w:r>
              <w:rPr>
                <w:rFonts w:ascii="Times New Roman" w:eastAsia="仿宋_GB2312" w:hAnsi="Times New Roman" w:hint="eastAsia"/>
                <w:sz w:val="30"/>
                <w:szCs w:val="30"/>
              </w:rPr>
              <w:t>总报价（含税）</w:t>
            </w:r>
          </w:p>
        </w:tc>
        <w:tc>
          <w:tcPr>
            <w:tcW w:w="7309" w:type="dxa"/>
            <w:vAlign w:val="center"/>
          </w:tcPr>
          <w:p w14:paraId="5DCAD02D" w14:textId="77777777" w:rsidR="00A147D1" w:rsidRDefault="00A147D1" w:rsidP="00D9461B">
            <w:pPr>
              <w:pStyle w:val="a5"/>
              <w:rPr>
                <w:rFonts w:ascii="Times New Roman" w:eastAsia="仿宋_GB2312" w:hAnsi="Times New Roman"/>
                <w:color w:val="000000" w:themeColor="text1"/>
                <w:sz w:val="30"/>
                <w:szCs w:val="30"/>
              </w:rPr>
            </w:pPr>
          </w:p>
          <w:p w14:paraId="48A13F6A" w14:textId="77777777" w:rsidR="00A147D1" w:rsidRPr="00D9461B" w:rsidRDefault="00A147D1" w:rsidP="00D9461B">
            <w:pPr>
              <w:pStyle w:val="a5"/>
              <w:rPr>
                <w:rFonts w:ascii="Times New Roman" w:eastAsia="仿宋_GB2312" w:hAnsi="Times New Roman"/>
                <w:color w:val="000000" w:themeColor="text1"/>
                <w:sz w:val="30"/>
                <w:szCs w:val="30"/>
              </w:rPr>
            </w:pPr>
            <w:r w:rsidRPr="00D9461B">
              <w:rPr>
                <w:rFonts w:ascii="Times New Roman" w:eastAsia="仿宋_GB2312" w:hAnsi="Times New Roman" w:hint="eastAsia"/>
                <w:color w:val="000000" w:themeColor="text1"/>
                <w:sz w:val="30"/>
                <w:szCs w:val="30"/>
              </w:rPr>
              <w:t>合计总金额：人民币小写：</w:t>
            </w:r>
            <w:r w:rsidRPr="00D9461B">
              <w:rPr>
                <w:rFonts w:ascii="Times New Roman" w:eastAsia="仿宋_GB2312" w:hAnsi="Times New Roman"/>
                <w:color w:val="000000" w:themeColor="text1"/>
                <w:sz w:val="30"/>
                <w:szCs w:val="30"/>
                <w:u w:val="single"/>
              </w:rPr>
              <w:t xml:space="preserve">     </w:t>
            </w:r>
            <w:r w:rsidRPr="00D9461B">
              <w:rPr>
                <w:rFonts w:eastAsia="仿宋_GB2312" w:hint="eastAsia"/>
                <w:color w:val="000000" w:themeColor="text1"/>
                <w:sz w:val="32"/>
                <w:szCs w:val="32"/>
              </w:rPr>
              <w:t>，</w:t>
            </w:r>
            <w:r w:rsidRPr="00D9461B">
              <w:rPr>
                <w:rFonts w:ascii="Times New Roman" w:eastAsia="仿宋_GB2312" w:hAnsi="Times New Roman" w:hint="eastAsia"/>
                <w:color w:val="000000" w:themeColor="text1"/>
                <w:sz w:val="30"/>
                <w:szCs w:val="30"/>
              </w:rPr>
              <w:t>人民币（大写）：</w:t>
            </w:r>
            <w:r w:rsidRPr="00D9461B">
              <w:rPr>
                <w:rFonts w:ascii="Times New Roman" w:eastAsia="仿宋_GB2312" w:hAnsi="Times New Roman"/>
                <w:color w:val="000000" w:themeColor="text1"/>
                <w:sz w:val="30"/>
                <w:szCs w:val="30"/>
                <w:u w:val="single"/>
              </w:rPr>
              <w:t xml:space="preserve">  </w:t>
            </w:r>
            <w:r w:rsidRPr="00D9461B">
              <w:rPr>
                <w:rFonts w:eastAsia="仿宋_GB2312" w:hint="eastAsia"/>
                <w:color w:val="000000" w:themeColor="text1"/>
                <w:sz w:val="32"/>
                <w:szCs w:val="32"/>
              </w:rPr>
              <w:t>。</w:t>
            </w:r>
          </w:p>
          <w:p w14:paraId="6D0AA304" w14:textId="77777777" w:rsidR="00A147D1" w:rsidRDefault="00A147D1" w:rsidP="00D9461B">
            <w:pPr>
              <w:pStyle w:val="a5"/>
              <w:rPr>
                <w:rFonts w:eastAsia="仿宋_GB2312"/>
                <w:sz w:val="30"/>
                <w:szCs w:val="30"/>
              </w:rPr>
            </w:pPr>
          </w:p>
        </w:tc>
      </w:tr>
      <w:tr w:rsidR="00A147D1" w14:paraId="0ECCD855" w14:textId="77777777" w:rsidTr="00D9461B">
        <w:trPr>
          <w:cantSplit/>
          <w:trHeight w:val="962"/>
          <w:jc w:val="center"/>
        </w:trPr>
        <w:tc>
          <w:tcPr>
            <w:tcW w:w="2047" w:type="dxa"/>
            <w:vAlign w:val="center"/>
          </w:tcPr>
          <w:p w14:paraId="06B1A379" w14:textId="77777777" w:rsidR="00A147D1" w:rsidRPr="00D9461B" w:rsidRDefault="00A147D1" w:rsidP="00D9461B">
            <w:pPr>
              <w:pStyle w:val="a5"/>
              <w:jc w:val="center"/>
              <w:rPr>
                <w:rFonts w:ascii="Times New Roman" w:eastAsia="仿宋_GB2312" w:hAnsi="Times New Roman"/>
                <w:color w:val="000000" w:themeColor="text1"/>
                <w:sz w:val="30"/>
                <w:szCs w:val="30"/>
              </w:rPr>
            </w:pPr>
            <w:r w:rsidRPr="00D9461B">
              <w:rPr>
                <w:rFonts w:ascii="Times New Roman" w:eastAsia="仿宋_GB2312" w:hAnsi="Times New Roman" w:hint="eastAsia"/>
                <w:color w:val="000000" w:themeColor="text1"/>
                <w:sz w:val="30"/>
                <w:szCs w:val="30"/>
              </w:rPr>
              <w:t>服务周期</w:t>
            </w:r>
          </w:p>
        </w:tc>
        <w:tc>
          <w:tcPr>
            <w:tcW w:w="7309" w:type="dxa"/>
            <w:vAlign w:val="center"/>
          </w:tcPr>
          <w:p w14:paraId="67D91A24" w14:textId="77777777" w:rsidR="00A147D1" w:rsidRPr="00D9461B" w:rsidRDefault="00A147D1" w:rsidP="00D9461B">
            <w:pPr>
              <w:pStyle w:val="a5"/>
              <w:rPr>
                <w:rFonts w:ascii="Times New Roman" w:eastAsia="仿宋_GB2312" w:hAnsi="Times New Roman"/>
                <w:color w:val="000000" w:themeColor="text1"/>
                <w:sz w:val="30"/>
                <w:szCs w:val="30"/>
              </w:rPr>
            </w:pPr>
            <w:r w:rsidRPr="00D9461B">
              <w:rPr>
                <w:rFonts w:eastAsia="仿宋_GB2312" w:hint="eastAsia"/>
                <w:color w:val="000000" w:themeColor="text1"/>
                <w:kern w:val="0"/>
                <w:sz w:val="32"/>
                <w:szCs w:val="32"/>
              </w:rPr>
              <w:t>整体服务时间须控制在</w:t>
            </w:r>
            <w:r w:rsidRPr="00D9461B">
              <w:rPr>
                <w:rFonts w:eastAsia="仿宋_GB2312"/>
                <w:color w:val="000000" w:themeColor="text1"/>
                <w:kern w:val="0"/>
                <w:sz w:val="32"/>
                <w:szCs w:val="32"/>
              </w:rPr>
              <w:t>7</w:t>
            </w:r>
            <w:r w:rsidRPr="00D9461B">
              <w:rPr>
                <w:rFonts w:eastAsia="仿宋_GB2312" w:hint="eastAsia"/>
                <w:color w:val="000000" w:themeColor="text1"/>
                <w:kern w:val="0"/>
                <w:sz w:val="32"/>
                <w:szCs w:val="32"/>
              </w:rPr>
              <w:t>个月内（具体各环节完成时限以乙方提交并经甲方认可的工作计划确定的时限为准）</w:t>
            </w:r>
          </w:p>
        </w:tc>
      </w:tr>
      <w:tr w:rsidR="00A147D1" w14:paraId="49F9CFA5" w14:textId="77777777" w:rsidTr="00D9461B">
        <w:trPr>
          <w:cantSplit/>
          <w:trHeight w:val="5764"/>
          <w:jc w:val="center"/>
        </w:trPr>
        <w:tc>
          <w:tcPr>
            <w:tcW w:w="2047" w:type="dxa"/>
            <w:vAlign w:val="center"/>
          </w:tcPr>
          <w:p w14:paraId="6393F504" w14:textId="77777777" w:rsidR="00A147D1" w:rsidRDefault="00A147D1" w:rsidP="00D9461B">
            <w:pPr>
              <w:pStyle w:val="a5"/>
              <w:jc w:val="center"/>
              <w:rPr>
                <w:rFonts w:ascii="Times New Roman" w:eastAsia="仿宋_GB2312" w:hAnsi="Times New Roman"/>
                <w:sz w:val="30"/>
                <w:szCs w:val="30"/>
              </w:rPr>
            </w:pPr>
            <w:r>
              <w:rPr>
                <w:rFonts w:ascii="Times New Roman" w:eastAsia="仿宋_GB2312" w:hAnsi="Times New Roman" w:hint="eastAsia"/>
                <w:sz w:val="30"/>
                <w:szCs w:val="30"/>
              </w:rPr>
              <w:t>备注</w:t>
            </w:r>
          </w:p>
          <w:p w14:paraId="3E2B86E0" w14:textId="77777777" w:rsidR="00A147D1" w:rsidRDefault="00A147D1" w:rsidP="00D9461B">
            <w:pPr>
              <w:pStyle w:val="a5"/>
              <w:jc w:val="center"/>
              <w:rPr>
                <w:rFonts w:ascii="Times New Roman" w:eastAsia="仿宋_GB2312" w:hAnsi="Times New Roman"/>
                <w:sz w:val="30"/>
                <w:szCs w:val="30"/>
              </w:rPr>
            </w:pPr>
            <w:r>
              <w:rPr>
                <w:rFonts w:ascii="Times New Roman" w:eastAsia="仿宋_GB2312" w:hAnsi="Times New Roman" w:hint="eastAsia"/>
                <w:sz w:val="30"/>
                <w:szCs w:val="30"/>
              </w:rPr>
              <w:t>（报价说明、补充承诺等）</w:t>
            </w:r>
          </w:p>
        </w:tc>
        <w:tc>
          <w:tcPr>
            <w:tcW w:w="7309" w:type="dxa"/>
            <w:vAlign w:val="center"/>
          </w:tcPr>
          <w:p w14:paraId="26E212D9" w14:textId="77777777" w:rsidR="00A147D1" w:rsidRDefault="00A147D1" w:rsidP="00D9461B">
            <w:pPr>
              <w:pStyle w:val="a5"/>
              <w:rPr>
                <w:rFonts w:ascii="Times New Roman" w:eastAsia="仿宋_GB2312" w:hAnsi="Times New Roman"/>
                <w:sz w:val="30"/>
                <w:szCs w:val="30"/>
              </w:rPr>
            </w:pPr>
          </w:p>
        </w:tc>
      </w:tr>
    </w:tbl>
    <w:p w14:paraId="0F9FCB5B" w14:textId="77777777" w:rsidR="00A147D1" w:rsidRDefault="00A147D1" w:rsidP="00A147D1">
      <w:pPr>
        <w:pStyle w:val="a5"/>
        <w:spacing w:line="300" w:lineRule="exact"/>
        <w:ind w:firstLineChars="200" w:firstLine="560"/>
        <w:jc w:val="left"/>
        <w:rPr>
          <w:rFonts w:ascii="Times New Roman" w:eastAsia="仿宋_GB2312" w:hAnsi="Times New Roman"/>
          <w:sz w:val="28"/>
          <w:szCs w:val="28"/>
        </w:rPr>
      </w:pPr>
      <w:r>
        <w:rPr>
          <w:rFonts w:ascii="Times New Roman" w:eastAsia="仿宋_GB2312" w:hAnsi="Times New Roman" w:hint="eastAsia"/>
          <w:sz w:val="28"/>
          <w:szCs w:val="28"/>
        </w:rPr>
        <w:t>注：</w:t>
      </w:r>
      <w:r>
        <w:rPr>
          <w:rFonts w:ascii="Times New Roman" w:eastAsia="仿宋_GB2312" w:hAnsi="Times New Roman" w:hint="eastAsia"/>
          <w:sz w:val="28"/>
          <w:szCs w:val="28"/>
        </w:rPr>
        <w:t>1.</w:t>
      </w:r>
      <w:r>
        <w:rPr>
          <w:rFonts w:ascii="Times New Roman" w:eastAsia="仿宋_GB2312" w:hAnsi="Times New Roman" w:hint="eastAsia"/>
          <w:sz w:val="28"/>
          <w:szCs w:val="28"/>
        </w:rPr>
        <w:t>咨询服务费用的价格是本项目包含的策划费、交通住宿费、专家授课费、税费等一切因本项目实施所产生的费用。</w:t>
      </w:r>
    </w:p>
    <w:p w14:paraId="00491072" w14:textId="77777777" w:rsidR="00A147D1" w:rsidRDefault="00A147D1" w:rsidP="00A147D1">
      <w:pPr>
        <w:pStyle w:val="a5"/>
        <w:spacing w:line="300" w:lineRule="exact"/>
        <w:ind w:firstLineChars="200" w:firstLine="560"/>
        <w:jc w:val="left"/>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hint="eastAsia"/>
          <w:sz w:val="28"/>
          <w:szCs w:val="28"/>
        </w:rPr>
        <w:t>本项目控制价为</w:t>
      </w:r>
      <w:r w:rsidRPr="00D9461B">
        <w:rPr>
          <w:rFonts w:ascii="Times New Roman" w:eastAsia="仿宋_GB2312" w:hAnsi="Times New Roman"/>
          <w:color w:val="000000" w:themeColor="text1"/>
          <w:sz w:val="28"/>
          <w:szCs w:val="28"/>
        </w:rPr>
        <w:t>9</w:t>
      </w:r>
      <w:r w:rsidRPr="00D9461B">
        <w:rPr>
          <w:rFonts w:ascii="Times New Roman" w:eastAsia="仿宋_GB2312" w:hAnsi="Times New Roman" w:hint="eastAsia"/>
          <w:sz w:val="28"/>
          <w:szCs w:val="28"/>
        </w:rPr>
        <w:t>万元</w:t>
      </w:r>
      <w:r>
        <w:rPr>
          <w:rFonts w:ascii="Times New Roman" w:eastAsia="仿宋_GB2312" w:hAnsi="Times New Roman" w:hint="eastAsia"/>
          <w:sz w:val="28"/>
          <w:szCs w:val="28"/>
        </w:rPr>
        <w:t>，报价人在报价时，总报价（含税）不得高于该控制价，否则报价无效。</w:t>
      </w:r>
    </w:p>
    <w:p w14:paraId="0E08833D" w14:textId="77777777" w:rsidR="00A147D1" w:rsidRDefault="00A147D1" w:rsidP="00A147D1">
      <w:pPr>
        <w:spacing w:line="560" w:lineRule="exact"/>
        <w:ind w:left="735" w:hanging="735"/>
        <w:rPr>
          <w:rFonts w:eastAsia="仿宋"/>
          <w:sz w:val="32"/>
          <w:szCs w:val="32"/>
        </w:rPr>
      </w:pPr>
      <w:r>
        <w:rPr>
          <w:rFonts w:eastAsia="仿宋" w:hint="eastAsia"/>
          <w:sz w:val="32"/>
          <w:szCs w:val="32"/>
        </w:rPr>
        <w:t xml:space="preserve">                             </w:t>
      </w:r>
      <w:r>
        <w:rPr>
          <w:rFonts w:eastAsia="仿宋" w:hint="eastAsia"/>
          <w:sz w:val="32"/>
          <w:szCs w:val="32"/>
        </w:rPr>
        <w:t>报价人（公章）：</w:t>
      </w:r>
    </w:p>
    <w:p w14:paraId="779F79E0" w14:textId="77777777" w:rsidR="00A147D1" w:rsidRDefault="00A147D1" w:rsidP="00A147D1">
      <w:pPr>
        <w:tabs>
          <w:tab w:val="left" w:pos="676"/>
          <w:tab w:val="left" w:pos="2330"/>
          <w:tab w:val="left" w:pos="9230"/>
        </w:tabs>
        <w:autoSpaceDE w:val="0"/>
        <w:autoSpaceDN w:val="0"/>
        <w:adjustRightInd w:val="0"/>
        <w:spacing w:line="560" w:lineRule="exact"/>
        <w:ind w:left="1280" w:hangingChars="400" w:hanging="1280"/>
        <w:rPr>
          <w:rFonts w:eastAsia="仿宋"/>
          <w:sz w:val="32"/>
          <w:szCs w:val="32"/>
        </w:rPr>
      </w:pPr>
      <w:r>
        <w:rPr>
          <w:rFonts w:eastAsia="仿宋" w:hint="eastAsia"/>
          <w:sz w:val="32"/>
          <w:szCs w:val="32"/>
        </w:rPr>
        <w:t xml:space="preserve">                         </w:t>
      </w:r>
      <w:r>
        <w:rPr>
          <w:rFonts w:eastAsia="仿宋" w:hint="eastAsia"/>
          <w:sz w:val="32"/>
          <w:szCs w:val="32"/>
        </w:rPr>
        <w:t>日</w:t>
      </w:r>
      <w:r>
        <w:rPr>
          <w:rFonts w:eastAsia="仿宋" w:hint="eastAsia"/>
          <w:sz w:val="32"/>
          <w:szCs w:val="32"/>
        </w:rPr>
        <w:t xml:space="preserve"> </w:t>
      </w:r>
      <w:r>
        <w:rPr>
          <w:rFonts w:eastAsia="仿宋" w:hint="eastAsia"/>
          <w:sz w:val="32"/>
          <w:szCs w:val="32"/>
        </w:rPr>
        <w:t>期：</w:t>
      </w:r>
      <w:r>
        <w:rPr>
          <w:rFonts w:eastAsia="仿宋" w:hint="eastAsia"/>
          <w:sz w:val="32"/>
          <w:szCs w:val="32"/>
        </w:rPr>
        <w:t xml:space="preserve">   </w:t>
      </w:r>
      <w:r>
        <w:rPr>
          <w:rFonts w:eastAsia="仿宋" w:hint="eastAsia"/>
          <w:sz w:val="32"/>
          <w:szCs w:val="32"/>
        </w:rPr>
        <w:t>年</w:t>
      </w:r>
      <w:r>
        <w:rPr>
          <w:rFonts w:eastAsia="仿宋" w:hint="eastAsia"/>
          <w:sz w:val="32"/>
          <w:szCs w:val="32"/>
        </w:rPr>
        <w:t xml:space="preserve">   </w:t>
      </w:r>
      <w:r>
        <w:rPr>
          <w:rFonts w:eastAsia="仿宋" w:hint="eastAsia"/>
          <w:sz w:val="32"/>
          <w:szCs w:val="32"/>
        </w:rPr>
        <w:t>月</w:t>
      </w:r>
      <w:r>
        <w:rPr>
          <w:rFonts w:eastAsia="仿宋" w:hint="eastAsia"/>
          <w:sz w:val="32"/>
          <w:szCs w:val="32"/>
        </w:rPr>
        <w:t xml:space="preserve">   </w:t>
      </w:r>
      <w:r>
        <w:rPr>
          <w:rFonts w:eastAsia="仿宋" w:hint="eastAsia"/>
          <w:sz w:val="32"/>
          <w:szCs w:val="32"/>
        </w:rPr>
        <w:t>日</w:t>
      </w:r>
    </w:p>
    <w:p w14:paraId="3C136FDB" w14:textId="77777777" w:rsidR="00A147D1" w:rsidRDefault="00A147D1" w:rsidP="00A147D1">
      <w:pPr>
        <w:rPr>
          <w:rFonts w:eastAsia="黑体"/>
          <w:sz w:val="28"/>
          <w:szCs w:val="28"/>
        </w:rPr>
      </w:pPr>
    </w:p>
    <w:p w14:paraId="50B6FCC0" w14:textId="77777777" w:rsidR="00A147D1" w:rsidRDefault="00A147D1" w:rsidP="00A147D1">
      <w:pPr>
        <w:spacing w:line="560" w:lineRule="exact"/>
        <w:jc w:val="center"/>
        <w:rPr>
          <w:rFonts w:eastAsia="方正小标宋简体"/>
          <w:sz w:val="44"/>
          <w:szCs w:val="44"/>
        </w:rPr>
      </w:pPr>
      <w:r>
        <w:rPr>
          <w:rFonts w:eastAsia="方正小标宋简体" w:hint="eastAsia"/>
          <w:sz w:val="44"/>
          <w:szCs w:val="44"/>
        </w:rPr>
        <w:lastRenderedPageBreak/>
        <w:t>服务方案</w:t>
      </w:r>
    </w:p>
    <w:p w14:paraId="170B2393" w14:textId="77777777" w:rsidR="00A147D1" w:rsidRDefault="00A147D1" w:rsidP="00A147D1">
      <w:pPr>
        <w:ind w:firstLineChars="200" w:firstLine="560"/>
        <w:rPr>
          <w:rFonts w:eastAsia="仿宋_GB2312"/>
          <w:sz w:val="28"/>
          <w:szCs w:val="28"/>
        </w:rPr>
      </w:pPr>
    </w:p>
    <w:p w14:paraId="21607F5E" w14:textId="77777777" w:rsidR="00A147D1" w:rsidRDefault="00A147D1" w:rsidP="00A147D1">
      <w:pPr>
        <w:spacing w:line="560" w:lineRule="exact"/>
        <w:ind w:firstLineChars="200" w:firstLine="640"/>
        <w:rPr>
          <w:rFonts w:eastAsia="仿宋_GB2312"/>
          <w:sz w:val="32"/>
          <w:szCs w:val="32"/>
        </w:rPr>
      </w:pPr>
      <w:r>
        <w:rPr>
          <w:rFonts w:eastAsia="仿宋_GB2312" w:hint="eastAsia"/>
          <w:sz w:val="32"/>
          <w:szCs w:val="32"/>
        </w:rPr>
        <w:t>服务方案应包括但不限于报价人针对本项目拟定的服务方案、项目团队组成、人员简历及相关服务承诺等，格式由报价人自行拟定。</w:t>
      </w:r>
    </w:p>
    <w:p w14:paraId="0E02FF23" w14:textId="77777777" w:rsidR="00A147D1" w:rsidRDefault="00A147D1" w:rsidP="00A147D1">
      <w:pPr>
        <w:widowControl/>
        <w:spacing w:line="520" w:lineRule="exact"/>
        <w:jc w:val="left"/>
        <w:rPr>
          <w:rFonts w:eastAsia="黑体"/>
          <w:sz w:val="32"/>
          <w:szCs w:val="32"/>
        </w:rPr>
      </w:pPr>
    </w:p>
    <w:p w14:paraId="240287DB" w14:textId="77777777" w:rsidR="00A147D1" w:rsidRDefault="00A147D1" w:rsidP="00A147D1">
      <w:pPr>
        <w:widowControl/>
        <w:spacing w:line="520" w:lineRule="exact"/>
        <w:jc w:val="left"/>
        <w:rPr>
          <w:rFonts w:eastAsia="黑体"/>
          <w:sz w:val="32"/>
          <w:szCs w:val="32"/>
        </w:rPr>
      </w:pPr>
    </w:p>
    <w:p w14:paraId="1022A17F" w14:textId="77777777" w:rsidR="00A147D1" w:rsidRDefault="00A147D1" w:rsidP="00A147D1">
      <w:pPr>
        <w:widowControl/>
        <w:spacing w:line="520" w:lineRule="exact"/>
        <w:jc w:val="left"/>
        <w:rPr>
          <w:rFonts w:eastAsia="黑体"/>
          <w:sz w:val="32"/>
          <w:szCs w:val="32"/>
        </w:rPr>
      </w:pPr>
    </w:p>
    <w:p w14:paraId="1B9A3CD0" w14:textId="77777777" w:rsidR="00A147D1" w:rsidRDefault="00A147D1" w:rsidP="00A147D1">
      <w:pPr>
        <w:widowControl/>
        <w:spacing w:line="520" w:lineRule="exact"/>
        <w:jc w:val="left"/>
        <w:rPr>
          <w:rFonts w:eastAsia="黑体"/>
          <w:sz w:val="32"/>
          <w:szCs w:val="32"/>
        </w:rPr>
      </w:pPr>
    </w:p>
    <w:p w14:paraId="071BA978" w14:textId="77777777" w:rsidR="00A147D1" w:rsidRDefault="00A147D1" w:rsidP="00A147D1">
      <w:pPr>
        <w:widowControl/>
        <w:spacing w:line="520" w:lineRule="exact"/>
        <w:jc w:val="left"/>
        <w:rPr>
          <w:rFonts w:eastAsia="黑体"/>
          <w:sz w:val="32"/>
          <w:szCs w:val="32"/>
        </w:rPr>
      </w:pPr>
    </w:p>
    <w:p w14:paraId="4B411305" w14:textId="77777777" w:rsidR="00A147D1" w:rsidRDefault="00A147D1" w:rsidP="00A147D1">
      <w:pPr>
        <w:widowControl/>
        <w:spacing w:line="520" w:lineRule="exact"/>
        <w:jc w:val="left"/>
        <w:rPr>
          <w:rFonts w:eastAsia="黑体"/>
          <w:sz w:val="32"/>
          <w:szCs w:val="32"/>
        </w:rPr>
      </w:pPr>
    </w:p>
    <w:p w14:paraId="1A838A06" w14:textId="77777777" w:rsidR="00A147D1" w:rsidRDefault="00A147D1" w:rsidP="00A147D1">
      <w:pPr>
        <w:widowControl/>
        <w:spacing w:line="520" w:lineRule="exact"/>
        <w:jc w:val="left"/>
        <w:rPr>
          <w:rFonts w:eastAsia="黑体"/>
          <w:sz w:val="32"/>
          <w:szCs w:val="32"/>
        </w:rPr>
      </w:pPr>
    </w:p>
    <w:p w14:paraId="4352CE8A" w14:textId="77777777" w:rsidR="00A147D1" w:rsidRDefault="00A147D1" w:rsidP="00A147D1">
      <w:pPr>
        <w:widowControl/>
        <w:spacing w:line="520" w:lineRule="exact"/>
        <w:jc w:val="left"/>
        <w:rPr>
          <w:rFonts w:eastAsia="黑体"/>
          <w:sz w:val="32"/>
          <w:szCs w:val="32"/>
        </w:rPr>
      </w:pPr>
    </w:p>
    <w:p w14:paraId="5ACA4D1D" w14:textId="77777777" w:rsidR="00A147D1" w:rsidRDefault="00A147D1" w:rsidP="00A147D1">
      <w:pPr>
        <w:widowControl/>
        <w:spacing w:line="520" w:lineRule="exact"/>
        <w:jc w:val="left"/>
        <w:rPr>
          <w:rFonts w:eastAsia="黑体"/>
          <w:sz w:val="32"/>
          <w:szCs w:val="32"/>
        </w:rPr>
      </w:pPr>
    </w:p>
    <w:p w14:paraId="1DFD283B" w14:textId="77777777" w:rsidR="00A147D1" w:rsidRDefault="00A147D1" w:rsidP="00A147D1">
      <w:pPr>
        <w:widowControl/>
        <w:spacing w:line="520" w:lineRule="exact"/>
        <w:jc w:val="left"/>
        <w:rPr>
          <w:rFonts w:eastAsia="黑体"/>
          <w:sz w:val="32"/>
          <w:szCs w:val="32"/>
        </w:rPr>
      </w:pPr>
    </w:p>
    <w:p w14:paraId="13FD18FB" w14:textId="77777777" w:rsidR="00A147D1" w:rsidRDefault="00A147D1" w:rsidP="00A147D1">
      <w:pPr>
        <w:widowControl/>
        <w:spacing w:line="520" w:lineRule="exact"/>
        <w:jc w:val="left"/>
        <w:rPr>
          <w:rFonts w:eastAsia="黑体"/>
          <w:sz w:val="32"/>
          <w:szCs w:val="32"/>
        </w:rPr>
      </w:pPr>
    </w:p>
    <w:p w14:paraId="6FB41BD7" w14:textId="77777777" w:rsidR="00A147D1" w:rsidRDefault="00A147D1" w:rsidP="00A147D1">
      <w:pPr>
        <w:widowControl/>
        <w:spacing w:line="520" w:lineRule="exact"/>
        <w:jc w:val="left"/>
        <w:rPr>
          <w:rFonts w:eastAsia="黑体"/>
          <w:sz w:val="32"/>
          <w:szCs w:val="32"/>
        </w:rPr>
      </w:pPr>
    </w:p>
    <w:p w14:paraId="6B9CEBF5" w14:textId="77777777" w:rsidR="00A147D1" w:rsidRDefault="00A147D1" w:rsidP="00A147D1">
      <w:pPr>
        <w:widowControl/>
        <w:spacing w:line="520" w:lineRule="exact"/>
        <w:jc w:val="left"/>
        <w:rPr>
          <w:rFonts w:eastAsia="黑体"/>
          <w:sz w:val="32"/>
          <w:szCs w:val="32"/>
        </w:rPr>
      </w:pPr>
    </w:p>
    <w:p w14:paraId="7E1502B9" w14:textId="77777777" w:rsidR="00A147D1" w:rsidRDefault="00A147D1" w:rsidP="00A147D1">
      <w:pPr>
        <w:widowControl/>
        <w:spacing w:line="520" w:lineRule="exact"/>
        <w:jc w:val="left"/>
        <w:rPr>
          <w:rFonts w:eastAsia="黑体"/>
          <w:sz w:val="32"/>
          <w:szCs w:val="32"/>
        </w:rPr>
      </w:pPr>
    </w:p>
    <w:p w14:paraId="071662A1" w14:textId="77777777" w:rsidR="00A147D1" w:rsidRDefault="00A147D1" w:rsidP="00A147D1">
      <w:pPr>
        <w:widowControl/>
        <w:spacing w:line="520" w:lineRule="exact"/>
        <w:jc w:val="left"/>
        <w:rPr>
          <w:rFonts w:eastAsia="黑体"/>
          <w:sz w:val="32"/>
          <w:szCs w:val="32"/>
        </w:rPr>
      </w:pPr>
    </w:p>
    <w:p w14:paraId="00D271DD" w14:textId="77777777" w:rsidR="00A147D1" w:rsidRDefault="00A147D1" w:rsidP="00A147D1">
      <w:pPr>
        <w:widowControl/>
        <w:spacing w:line="520" w:lineRule="exact"/>
        <w:jc w:val="left"/>
        <w:rPr>
          <w:rFonts w:eastAsia="黑体"/>
          <w:sz w:val="32"/>
          <w:szCs w:val="32"/>
        </w:rPr>
      </w:pPr>
    </w:p>
    <w:p w14:paraId="2466E7AE" w14:textId="77777777" w:rsidR="00A147D1" w:rsidRDefault="00A147D1" w:rsidP="00A147D1">
      <w:pPr>
        <w:widowControl/>
        <w:spacing w:line="520" w:lineRule="exact"/>
        <w:jc w:val="left"/>
        <w:rPr>
          <w:rFonts w:eastAsia="黑体"/>
          <w:sz w:val="32"/>
          <w:szCs w:val="32"/>
        </w:rPr>
      </w:pPr>
    </w:p>
    <w:p w14:paraId="1AD2C120" w14:textId="77777777" w:rsidR="00A147D1" w:rsidRDefault="00A147D1" w:rsidP="00A147D1">
      <w:pPr>
        <w:widowControl/>
        <w:spacing w:line="520" w:lineRule="exact"/>
        <w:jc w:val="left"/>
        <w:rPr>
          <w:rFonts w:eastAsia="黑体"/>
          <w:sz w:val="32"/>
          <w:szCs w:val="32"/>
        </w:rPr>
      </w:pPr>
    </w:p>
    <w:p w14:paraId="2247AF79" w14:textId="77777777" w:rsidR="00A147D1" w:rsidRDefault="00A147D1" w:rsidP="00A147D1">
      <w:pPr>
        <w:widowControl/>
        <w:spacing w:line="520" w:lineRule="exact"/>
        <w:jc w:val="left"/>
        <w:rPr>
          <w:rFonts w:eastAsia="黑体"/>
          <w:sz w:val="32"/>
          <w:szCs w:val="32"/>
        </w:rPr>
      </w:pPr>
    </w:p>
    <w:p w14:paraId="332371B0" w14:textId="77777777" w:rsidR="00A147D1" w:rsidRDefault="00A147D1" w:rsidP="00A147D1">
      <w:pPr>
        <w:widowControl/>
        <w:spacing w:line="520" w:lineRule="exact"/>
        <w:jc w:val="left"/>
        <w:rPr>
          <w:rFonts w:eastAsia="黑体"/>
          <w:sz w:val="32"/>
          <w:szCs w:val="32"/>
        </w:rPr>
      </w:pPr>
    </w:p>
    <w:p w14:paraId="71CD3C06" w14:textId="77777777" w:rsidR="00A147D1" w:rsidRDefault="00A147D1" w:rsidP="00A147D1">
      <w:pPr>
        <w:widowControl/>
        <w:spacing w:line="520" w:lineRule="exact"/>
        <w:jc w:val="left"/>
        <w:rPr>
          <w:rFonts w:eastAsia="黑体"/>
          <w:sz w:val="32"/>
          <w:szCs w:val="32"/>
        </w:rPr>
      </w:pPr>
    </w:p>
    <w:p w14:paraId="69849485" w14:textId="77777777" w:rsidR="00A147D1" w:rsidRDefault="00A147D1" w:rsidP="00A147D1">
      <w:pPr>
        <w:widowControl/>
        <w:spacing w:line="520" w:lineRule="exact"/>
        <w:jc w:val="left"/>
        <w:rPr>
          <w:rFonts w:eastAsia="黑体"/>
          <w:sz w:val="32"/>
          <w:szCs w:val="32"/>
        </w:rPr>
      </w:pPr>
    </w:p>
    <w:p w14:paraId="1E42AEED" w14:textId="77777777" w:rsidR="00A147D1" w:rsidRDefault="00A147D1" w:rsidP="00A147D1">
      <w:pPr>
        <w:widowControl/>
        <w:spacing w:line="520" w:lineRule="exact"/>
        <w:jc w:val="left"/>
        <w:rPr>
          <w:rFonts w:eastAsia="黑体"/>
          <w:sz w:val="32"/>
          <w:szCs w:val="32"/>
        </w:rPr>
      </w:pPr>
      <w:r>
        <w:rPr>
          <w:rFonts w:eastAsia="黑体" w:hint="eastAsia"/>
          <w:sz w:val="32"/>
          <w:szCs w:val="32"/>
        </w:rPr>
        <w:lastRenderedPageBreak/>
        <w:t>附件</w:t>
      </w:r>
      <w:r>
        <w:rPr>
          <w:rFonts w:eastAsia="黑体" w:hint="eastAsia"/>
          <w:sz w:val="32"/>
          <w:szCs w:val="32"/>
        </w:rPr>
        <w:t>5</w:t>
      </w:r>
      <w:r>
        <w:rPr>
          <w:rFonts w:eastAsia="黑体" w:hint="eastAsia"/>
          <w:sz w:val="32"/>
          <w:szCs w:val="32"/>
        </w:rPr>
        <w:t>：</w:t>
      </w:r>
    </w:p>
    <w:p w14:paraId="7F3D7031" w14:textId="77777777" w:rsidR="00A147D1" w:rsidRDefault="00A147D1" w:rsidP="00A147D1">
      <w:pPr>
        <w:jc w:val="center"/>
        <w:rPr>
          <w:rFonts w:eastAsia="黑体"/>
          <w:b/>
          <w:bCs/>
          <w:sz w:val="52"/>
        </w:rPr>
      </w:pPr>
    </w:p>
    <w:p w14:paraId="73060D8C" w14:textId="77777777" w:rsidR="00A147D1" w:rsidRPr="00D9461B" w:rsidRDefault="00A147D1" w:rsidP="00A147D1">
      <w:pPr>
        <w:spacing w:line="560" w:lineRule="exact"/>
        <w:jc w:val="center"/>
        <w:rPr>
          <w:rFonts w:eastAsia="方正小标宋简体"/>
          <w:sz w:val="44"/>
          <w:szCs w:val="44"/>
        </w:rPr>
      </w:pPr>
      <w:r w:rsidRPr="00D9461B">
        <w:rPr>
          <w:rFonts w:eastAsia="方正小标宋简体" w:hint="eastAsia"/>
          <w:sz w:val="44"/>
          <w:szCs w:val="44"/>
        </w:rPr>
        <w:t>党建品牌创建咨询服务合同</w:t>
      </w:r>
    </w:p>
    <w:p w14:paraId="4A42968A" w14:textId="77777777" w:rsidR="00A147D1" w:rsidRDefault="00A147D1" w:rsidP="00A147D1">
      <w:pPr>
        <w:widowControl/>
        <w:spacing w:line="520" w:lineRule="exact"/>
        <w:jc w:val="left"/>
        <w:rPr>
          <w:rFonts w:eastAsia="黑体"/>
          <w:sz w:val="32"/>
          <w:szCs w:val="32"/>
        </w:rPr>
      </w:pPr>
    </w:p>
    <w:p w14:paraId="77960E83" w14:textId="77777777" w:rsidR="00A147D1" w:rsidRDefault="00A147D1" w:rsidP="00A147D1">
      <w:pPr>
        <w:jc w:val="center"/>
        <w:rPr>
          <w:rFonts w:eastAsia="黑体"/>
          <w:b/>
          <w:bCs/>
          <w:sz w:val="52"/>
        </w:rPr>
      </w:pPr>
    </w:p>
    <w:p w14:paraId="52B7A463" w14:textId="77777777" w:rsidR="00A147D1" w:rsidRDefault="00A147D1" w:rsidP="00A147D1">
      <w:pPr>
        <w:spacing w:line="276" w:lineRule="auto"/>
        <w:ind w:firstLineChars="200" w:firstLine="643"/>
        <w:rPr>
          <w:rFonts w:eastAsia="仿宋_GB2312"/>
          <w:sz w:val="30"/>
          <w:szCs w:val="30"/>
        </w:rPr>
      </w:pPr>
      <w:r w:rsidRPr="00D9461B">
        <w:rPr>
          <w:rFonts w:ascii="楷体_GB2312" w:eastAsia="楷体_GB2312" w:hAnsi="楷体_GB2312" w:cs="楷体_GB2312" w:hint="eastAsia"/>
          <w:b/>
          <w:sz w:val="32"/>
          <w:szCs w:val="32"/>
        </w:rPr>
        <w:t>签订日期：</w:t>
      </w:r>
      <w:r>
        <w:rPr>
          <w:rFonts w:ascii="仿宋_GB2312" w:eastAsia="仿宋_GB2312" w:hAnsi="宋体" w:cs="Arial"/>
          <w:kern w:val="0"/>
          <w:sz w:val="30"/>
          <w:szCs w:val="30"/>
          <w:u w:val="single"/>
        </w:rPr>
        <w:t xml:space="preserve">  </w:t>
      </w:r>
      <w:r>
        <w:rPr>
          <w:rFonts w:ascii="仿宋_GB2312" w:eastAsia="仿宋_GB2312" w:hAnsi="宋体" w:cs="Arial" w:hint="eastAsia"/>
          <w:kern w:val="0"/>
          <w:sz w:val="30"/>
          <w:szCs w:val="30"/>
          <w:u w:val="single"/>
        </w:rPr>
        <w:t xml:space="preserve">   </w:t>
      </w:r>
      <w:r>
        <w:rPr>
          <w:rFonts w:ascii="仿宋_GB2312" w:eastAsia="仿宋_GB2312" w:hAnsi="宋体" w:cs="Arial"/>
          <w:kern w:val="0"/>
          <w:sz w:val="30"/>
          <w:szCs w:val="30"/>
          <w:u w:val="single"/>
        </w:rPr>
        <w:t xml:space="preserve">   </w:t>
      </w:r>
      <w:r w:rsidRPr="00D9461B">
        <w:rPr>
          <w:rFonts w:eastAsia="仿宋_GB2312"/>
          <w:kern w:val="0"/>
          <w:sz w:val="32"/>
          <w:szCs w:val="32"/>
        </w:rPr>
        <w:t>年</w:t>
      </w:r>
      <w:r>
        <w:rPr>
          <w:rFonts w:ascii="仿宋_GB2312" w:eastAsia="仿宋_GB2312" w:hAnsi="宋体" w:cs="Arial"/>
          <w:kern w:val="0"/>
          <w:sz w:val="30"/>
          <w:szCs w:val="30"/>
          <w:u w:val="single"/>
        </w:rPr>
        <w:t xml:space="preserve">     </w:t>
      </w:r>
      <w:r w:rsidRPr="00D9461B">
        <w:rPr>
          <w:rFonts w:eastAsia="仿宋_GB2312"/>
          <w:kern w:val="0"/>
          <w:sz w:val="32"/>
          <w:szCs w:val="32"/>
        </w:rPr>
        <w:t>月</w:t>
      </w:r>
      <w:r>
        <w:rPr>
          <w:rFonts w:ascii="仿宋_GB2312" w:eastAsia="仿宋_GB2312" w:hAnsi="宋体" w:cs="Arial"/>
          <w:kern w:val="0"/>
          <w:sz w:val="30"/>
          <w:szCs w:val="30"/>
          <w:u w:val="single"/>
        </w:rPr>
        <w:t xml:space="preserve">     </w:t>
      </w:r>
      <w:r w:rsidRPr="00D9461B">
        <w:rPr>
          <w:rFonts w:eastAsia="仿宋_GB2312"/>
          <w:kern w:val="0"/>
          <w:sz w:val="32"/>
          <w:szCs w:val="32"/>
        </w:rPr>
        <w:t>日</w:t>
      </w:r>
    </w:p>
    <w:p w14:paraId="6A2A39E9" w14:textId="77777777" w:rsidR="00A147D1" w:rsidRPr="00D9461B" w:rsidRDefault="00A147D1" w:rsidP="00A147D1">
      <w:pPr>
        <w:spacing w:line="560" w:lineRule="exact"/>
        <w:ind w:firstLineChars="200" w:firstLine="643"/>
        <w:rPr>
          <w:rFonts w:ascii="楷体_GB2312" w:eastAsia="楷体_GB2312" w:hAnsi="楷体_GB2312" w:cs="楷体_GB2312"/>
          <w:b/>
          <w:sz w:val="32"/>
          <w:szCs w:val="32"/>
        </w:rPr>
      </w:pPr>
      <w:r w:rsidRPr="00D9461B">
        <w:rPr>
          <w:rFonts w:ascii="楷体_GB2312" w:eastAsia="楷体_GB2312" w:hAnsi="楷体_GB2312" w:cs="楷体_GB2312" w:hint="eastAsia"/>
          <w:b/>
          <w:sz w:val="32"/>
          <w:szCs w:val="32"/>
        </w:rPr>
        <w:t>项目名称：党建品牌创建咨询服务</w:t>
      </w:r>
    </w:p>
    <w:p w14:paraId="70FC9893" w14:textId="77777777" w:rsidR="00A147D1" w:rsidRPr="00D9461B" w:rsidRDefault="00A147D1" w:rsidP="00A147D1">
      <w:pPr>
        <w:spacing w:line="560" w:lineRule="exact"/>
        <w:ind w:firstLineChars="200" w:firstLine="643"/>
        <w:rPr>
          <w:rFonts w:ascii="楷体_GB2312" w:eastAsia="楷体_GB2312" w:hAnsi="楷体_GB2312" w:cs="楷体_GB2312"/>
          <w:b/>
          <w:sz w:val="32"/>
          <w:szCs w:val="32"/>
        </w:rPr>
      </w:pPr>
      <w:r w:rsidRPr="00D9461B">
        <w:rPr>
          <w:rFonts w:ascii="楷体_GB2312" w:eastAsia="楷体_GB2312" w:hAnsi="楷体_GB2312" w:cs="楷体_GB2312" w:hint="eastAsia"/>
          <w:b/>
          <w:sz w:val="32"/>
          <w:szCs w:val="32"/>
        </w:rPr>
        <w:t>委托方（甲方）：安徽安联高速公路有限公司</w:t>
      </w:r>
    </w:p>
    <w:p w14:paraId="2576460D" w14:textId="77777777" w:rsidR="00A147D1" w:rsidRPr="00D9461B" w:rsidRDefault="00A147D1" w:rsidP="00A147D1">
      <w:pPr>
        <w:spacing w:line="560" w:lineRule="exact"/>
        <w:ind w:firstLineChars="200" w:firstLine="643"/>
        <w:rPr>
          <w:rFonts w:ascii="楷体_GB2312" w:eastAsia="楷体_GB2312" w:hAnsi="楷体_GB2312" w:cs="楷体_GB2312"/>
          <w:b/>
          <w:sz w:val="32"/>
          <w:szCs w:val="32"/>
        </w:rPr>
      </w:pPr>
      <w:r w:rsidRPr="00D9461B">
        <w:rPr>
          <w:rFonts w:ascii="楷体_GB2312" w:eastAsia="楷体_GB2312" w:hAnsi="楷体_GB2312" w:cs="楷体_GB2312" w:hint="eastAsia"/>
          <w:b/>
          <w:sz w:val="32"/>
          <w:szCs w:val="32"/>
        </w:rPr>
        <w:t>服务方（乙方）：</w:t>
      </w:r>
    </w:p>
    <w:p w14:paraId="456A23EF" w14:textId="77777777" w:rsidR="00A147D1" w:rsidRPr="00D9461B" w:rsidRDefault="00A147D1" w:rsidP="00A147D1">
      <w:pPr>
        <w:spacing w:line="560" w:lineRule="exact"/>
        <w:ind w:firstLineChars="200" w:firstLine="640"/>
        <w:rPr>
          <w:rFonts w:eastAsia="仿宋_GB2312"/>
          <w:kern w:val="0"/>
          <w:sz w:val="32"/>
          <w:szCs w:val="32"/>
        </w:rPr>
      </w:pPr>
      <w:r w:rsidRPr="00D9461B">
        <w:rPr>
          <w:rFonts w:eastAsia="仿宋_GB2312" w:hint="eastAsia"/>
          <w:kern w:val="0"/>
          <w:sz w:val="32"/>
          <w:szCs w:val="32"/>
        </w:rPr>
        <w:t>甲乙双方经友好协商，就乙方为甲方提供“</w:t>
      </w:r>
      <w:r>
        <w:rPr>
          <w:rFonts w:eastAsia="仿宋_GB2312" w:hint="eastAsia"/>
          <w:kern w:val="0"/>
          <w:sz w:val="32"/>
          <w:szCs w:val="32"/>
        </w:rPr>
        <w:t>党建品牌创建</w:t>
      </w:r>
      <w:r w:rsidRPr="00D9461B">
        <w:rPr>
          <w:rFonts w:eastAsia="仿宋_GB2312" w:hint="eastAsia"/>
          <w:kern w:val="0"/>
          <w:sz w:val="32"/>
          <w:szCs w:val="32"/>
        </w:rPr>
        <w:t>”咨询服务事宜，达成一致意见如下：</w:t>
      </w:r>
    </w:p>
    <w:p w14:paraId="13F15F0B" w14:textId="77777777" w:rsidR="00A147D1" w:rsidRPr="00D9461B" w:rsidRDefault="00A147D1" w:rsidP="00A147D1">
      <w:pPr>
        <w:spacing w:line="560" w:lineRule="exact"/>
        <w:ind w:firstLineChars="200" w:firstLine="640"/>
        <w:rPr>
          <w:rFonts w:eastAsia="黑体"/>
          <w:bCs/>
          <w:sz w:val="32"/>
          <w:szCs w:val="32"/>
        </w:rPr>
      </w:pPr>
      <w:r w:rsidRPr="00D9461B">
        <w:rPr>
          <w:rFonts w:eastAsia="黑体" w:hint="eastAsia"/>
          <w:bCs/>
          <w:sz w:val="32"/>
          <w:szCs w:val="32"/>
        </w:rPr>
        <w:t>第一条</w:t>
      </w:r>
      <w:r w:rsidRPr="00D9461B">
        <w:rPr>
          <w:rFonts w:eastAsia="黑体"/>
          <w:bCs/>
          <w:sz w:val="32"/>
          <w:szCs w:val="32"/>
        </w:rPr>
        <w:t xml:space="preserve">  </w:t>
      </w:r>
      <w:r w:rsidRPr="00D9461B">
        <w:rPr>
          <w:rFonts w:eastAsia="黑体" w:hint="eastAsia"/>
          <w:bCs/>
          <w:sz w:val="32"/>
          <w:szCs w:val="32"/>
        </w:rPr>
        <w:t>服务内容</w:t>
      </w:r>
    </w:p>
    <w:p w14:paraId="2DD7ECF5" w14:textId="77777777" w:rsidR="00A147D1" w:rsidRDefault="00A147D1" w:rsidP="00A147D1">
      <w:pPr>
        <w:spacing w:line="560" w:lineRule="exact"/>
        <w:ind w:firstLineChars="200" w:firstLine="643"/>
        <w:rPr>
          <w:rFonts w:eastAsia="仿宋_GB2312"/>
          <w:kern w:val="0"/>
          <w:sz w:val="32"/>
          <w:szCs w:val="32"/>
        </w:rPr>
      </w:pPr>
      <w:r w:rsidRPr="00D9461B">
        <w:rPr>
          <w:rFonts w:ascii="楷体_GB2312" w:eastAsia="楷体_GB2312" w:hAnsi="楷体_GB2312" w:cs="楷体_GB2312" w:hint="eastAsia"/>
          <w:b/>
          <w:sz w:val="32"/>
          <w:szCs w:val="32"/>
        </w:rPr>
        <w:t>一、项目名称：</w:t>
      </w:r>
      <w:r>
        <w:rPr>
          <w:rFonts w:eastAsia="仿宋_GB2312" w:hint="eastAsia"/>
          <w:kern w:val="0"/>
          <w:sz w:val="32"/>
          <w:szCs w:val="32"/>
        </w:rPr>
        <w:t>安徽安联高速公路有限公司（以下简称安联公司）党建品牌创建咨询服务项目。</w:t>
      </w:r>
    </w:p>
    <w:p w14:paraId="4FAA432D" w14:textId="77777777" w:rsidR="00A147D1" w:rsidRPr="00D9461B" w:rsidRDefault="00A147D1" w:rsidP="00A147D1">
      <w:pPr>
        <w:spacing w:line="560" w:lineRule="exact"/>
        <w:ind w:firstLineChars="200" w:firstLine="643"/>
        <w:rPr>
          <w:rFonts w:ascii="楷体_GB2312" w:eastAsia="楷体_GB2312" w:hAnsi="楷体_GB2312" w:cs="楷体_GB2312"/>
          <w:b/>
          <w:sz w:val="32"/>
          <w:szCs w:val="32"/>
        </w:rPr>
      </w:pPr>
      <w:r w:rsidRPr="00D9461B">
        <w:rPr>
          <w:rFonts w:ascii="楷体_GB2312" w:eastAsia="楷体_GB2312" w:hAnsi="楷体_GB2312" w:cs="楷体_GB2312" w:hint="eastAsia"/>
          <w:b/>
          <w:sz w:val="32"/>
          <w:szCs w:val="32"/>
        </w:rPr>
        <w:t>二、采购内容（包括但不限于以下内容）</w:t>
      </w:r>
    </w:p>
    <w:p w14:paraId="51DFFCD3"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（一）安联公司党建母品牌体系构建（</w:t>
      </w:r>
      <w:r>
        <w:rPr>
          <w:rFonts w:eastAsia="仿宋_GB2312" w:hint="eastAsia"/>
          <w:kern w:val="0"/>
          <w:sz w:val="32"/>
          <w:szCs w:val="32"/>
        </w:rPr>
        <w:t>1.</w:t>
      </w:r>
      <w:r>
        <w:rPr>
          <w:rFonts w:eastAsia="仿宋_GB2312" w:hint="eastAsia"/>
          <w:kern w:val="0"/>
          <w:sz w:val="32"/>
          <w:szCs w:val="32"/>
        </w:rPr>
        <w:t>负责党建母品牌的构建指导思想、目的、依据；</w:t>
      </w:r>
      <w:r>
        <w:rPr>
          <w:rFonts w:eastAsia="仿宋_GB2312" w:hint="eastAsia"/>
          <w:kern w:val="0"/>
          <w:sz w:val="32"/>
          <w:szCs w:val="32"/>
        </w:rPr>
        <w:t>2.</w:t>
      </w:r>
      <w:r>
        <w:rPr>
          <w:rFonts w:eastAsia="仿宋_GB2312" w:hint="eastAsia"/>
          <w:kern w:val="0"/>
          <w:sz w:val="32"/>
          <w:szCs w:val="32"/>
        </w:rPr>
        <w:t>负责党建母品牌名称及其阐释；</w:t>
      </w:r>
      <w:r>
        <w:rPr>
          <w:rFonts w:eastAsia="仿宋_GB2312" w:hint="eastAsia"/>
          <w:kern w:val="0"/>
          <w:sz w:val="32"/>
          <w:szCs w:val="32"/>
        </w:rPr>
        <w:t>3.</w:t>
      </w:r>
      <w:r>
        <w:rPr>
          <w:rFonts w:eastAsia="仿宋_GB2312" w:hint="eastAsia"/>
          <w:kern w:val="0"/>
          <w:sz w:val="32"/>
          <w:szCs w:val="32"/>
        </w:rPr>
        <w:t>负责党建母品牌的内涵阐释等。）</w:t>
      </w:r>
    </w:p>
    <w:p w14:paraId="18F2FE93"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（二）指导安联公司党建</w:t>
      </w:r>
      <w:r>
        <w:rPr>
          <w:rFonts w:eastAsia="仿宋_GB2312"/>
          <w:kern w:val="0"/>
          <w:sz w:val="32"/>
          <w:szCs w:val="32"/>
        </w:rPr>
        <w:t>2</w:t>
      </w:r>
      <w:r>
        <w:rPr>
          <w:rFonts w:eastAsia="仿宋_GB2312" w:hint="eastAsia"/>
          <w:kern w:val="0"/>
          <w:sz w:val="32"/>
          <w:szCs w:val="32"/>
        </w:rPr>
        <w:t>个子品牌体系构建（</w:t>
      </w:r>
      <w:r>
        <w:rPr>
          <w:rFonts w:eastAsia="仿宋_GB2312" w:hint="eastAsia"/>
          <w:kern w:val="0"/>
          <w:sz w:val="32"/>
          <w:szCs w:val="32"/>
        </w:rPr>
        <w:t>1.</w:t>
      </w:r>
      <w:r>
        <w:rPr>
          <w:rFonts w:eastAsia="仿宋_GB2312" w:hint="eastAsia"/>
          <w:kern w:val="0"/>
          <w:sz w:val="32"/>
          <w:szCs w:val="32"/>
        </w:rPr>
        <w:t>指导党建子品牌的构建指导思想、目的、依据；</w:t>
      </w:r>
      <w:r>
        <w:rPr>
          <w:rFonts w:eastAsia="仿宋_GB2312" w:hint="eastAsia"/>
          <w:kern w:val="0"/>
          <w:sz w:val="32"/>
          <w:szCs w:val="32"/>
        </w:rPr>
        <w:t>2.</w:t>
      </w:r>
      <w:r>
        <w:rPr>
          <w:rFonts w:eastAsia="仿宋_GB2312" w:hint="eastAsia"/>
          <w:kern w:val="0"/>
          <w:sz w:val="32"/>
          <w:szCs w:val="32"/>
        </w:rPr>
        <w:t>指导党建子品牌名称及其阐释；</w:t>
      </w:r>
      <w:r>
        <w:rPr>
          <w:rFonts w:eastAsia="仿宋_GB2312" w:hint="eastAsia"/>
          <w:kern w:val="0"/>
          <w:sz w:val="32"/>
          <w:szCs w:val="32"/>
        </w:rPr>
        <w:t>3.</w:t>
      </w:r>
      <w:r>
        <w:rPr>
          <w:rFonts w:eastAsia="仿宋_GB2312" w:hint="eastAsia"/>
          <w:kern w:val="0"/>
          <w:sz w:val="32"/>
          <w:szCs w:val="32"/>
        </w:rPr>
        <w:t>指导党建子品牌的内涵阐释等。）</w:t>
      </w:r>
    </w:p>
    <w:p w14:paraId="3D1D11AA"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（三）针对安联公司党建品牌创建工作开展培训</w:t>
      </w:r>
      <w:r w:rsidRPr="00D9461B">
        <w:rPr>
          <w:rFonts w:eastAsia="仿宋_GB2312" w:hint="eastAsia"/>
          <w:color w:val="000000" w:themeColor="text1"/>
          <w:kern w:val="0"/>
          <w:sz w:val="32"/>
          <w:szCs w:val="32"/>
        </w:rPr>
        <w:t>及党建品牌落地宣贯（</w:t>
      </w:r>
      <w:r w:rsidRPr="00D9461B">
        <w:rPr>
          <w:rFonts w:eastAsia="仿宋_GB2312"/>
          <w:color w:val="000000" w:themeColor="text1"/>
          <w:kern w:val="0"/>
          <w:sz w:val="32"/>
          <w:szCs w:val="32"/>
        </w:rPr>
        <w:t>1.</w:t>
      </w:r>
      <w:r w:rsidRPr="00D9461B">
        <w:rPr>
          <w:rFonts w:eastAsia="仿宋_GB2312" w:hint="eastAsia"/>
          <w:color w:val="000000" w:themeColor="text1"/>
          <w:kern w:val="0"/>
          <w:sz w:val="32"/>
          <w:szCs w:val="32"/>
        </w:rPr>
        <w:t>安联公司初期培训工作，有针对性地进行座</w:t>
      </w:r>
      <w:r>
        <w:rPr>
          <w:rFonts w:eastAsia="仿宋_GB2312" w:hint="eastAsia"/>
          <w:kern w:val="0"/>
          <w:sz w:val="32"/>
          <w:szCs w:val="32"/>
        </w:rPr>
        <w:t>谈、调研；</w:t>
      </w:r>
      <w:r>
        <w:rPr>
          <w:rFonts w:eastAsia="仿宋_GB2312" w:hint="eastAsia"/>
          <w:kern w:val="0"/>
          <w:sz w:val="32"/>
          <w:szCs w:val="32"/>
        </w:rPr>
        <w:t>2.</w:t>
      </w:r>
      <w:r>
        <w:rPr>
          <w:rFonts w:eastAsia="仿宋_GB2312" w:hint="eastAsia"/>
          <w:kern w:val="0"/>
          <w:sz w:val="32"/>
          <w:szCs w:val="32"/>
        </w:rPr>
        <w:t>对于确定的党建母、子品牌再培训等。）</w:t>
      </w:r>
    </w:p>
    <w:p w14:paraId="1F3B6C72" w14:textId="77777777" w:rsidR="00A147D1" w:rsidRPr="00D9461B" w:rsidRDefault="00A147D1" w:rsidP="00A147D1">
      <w:pPr>
        <w:spacing w:line="560" w:lineRule="exact"/>
        <w:ind w:firstLineChars="200" w:firstLine="640"/>
        <w:rPr>
          <w:rFonts w:eastAsia="黑体"/>
          <w:bCs/>
          <w:sz w:val="32"/>
          <w:szCs w:val="32"/>
        </w:rPr>
      </w:pPr>
      <w:r w:rsidRPr="00D9461B">
        <w:rPr>
          <w:rFonts w:eastAsia="黑体" w:hint="eastAsia"/>
          <w:bCs/>
          <w:sz w:val="32"/>
          <w:szCs w:val="32"/>
        </w:rPr>
        <w:t>第二条</w:t>
      </w:r>
      <w:r w:rsidRPr="00D9461B">
        <w:rPr>
          <w:rFonts w:eastAsia="黑体"/>
          <w:bCs/>
          <w:sz w:val="32"/>
          <w:szCs w:val="32"/>
        </w:rPr>
        <w:t xml:space="preserve">  </w:t>
      </w:r>
      <w:r w:rsidRPr="00D9461B">
        <w:rPr>
          <w:rFonts w:eastAsia="黑体" w:hint="eastAsia"/>
          <w:bCs/>
          <w:sz w:val="32"/>
          <w:szCs w:val="32"/>
        </w:rPr>
        <w:t>协议履行时间</w:t>
      </w:r>
    </w:p>
    <w:p w14:paraId="45BC020B"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lastRenderedPageBreak/>
        <w:t>项目整体完成时限</w:t>
      </w:r>
      <w:r>
        <w:rPr>
          <w:rFonts w:eastAsia="仿宋_GB2312" w:hint="eastAsia"/>
          <w:kern w:val="0"/>
          <w:sz w:val="32"/>
          <w:szCs w:val="32"/>
        </w:rPr>
        <w:t>____</w:t>
      </w:r>
      <w:r>
        <w:rPr>
          <w:rFonts w:eastAsia="仿宋_GB2312" w:hint="eastAsia"/>
          <w:kern w:val="0"/>
          <w:sz w:val="32"/>
          <w:szCs w:val="32"/>
        </w:rPr>
        <w:t>个月，自</w:t>
      </w:r>
      <w:r>
        <w:rPr>
          <w:rFonts w:eastAsia="仿宋_GB2312"/>
          <w:kern w:val="0"/>
          <w:sz w:val="32"/>
          <w:szCs w:val="32"/>
          <w:u w:val="single"/>
        </w:rPr>
        <w:t xml:space="preserve">   </w:t>
      </w:r>
      <w:r>
        <w:rPr>
          <w:rFonts w:eastAsia="仿宋_GB2312" w:hint="eastAsia"/>
          <w:kern w:val="0"/>
          <w:sz w:val="32"/>
          <w:szCs w:val="32"/>
          <w:u w:val="single"/>
        </w:rPr>
        <w:t xml:space="preserve">    </w:t>
      </w:r>
      <w:r>
        <w:rPr>
          <w:rFonts w:eastAsia="仿宋_GB2312" w:hint="eastAsia"/>
          <w:kern w:val="0"/>
          <w:sz w:val="32"/>
          <w:szCs w:val="32"/>
        </w:rPr>
        <w:t>年</w:t>
      </w:r>
      <w:r>
        <w:rPr>
          <w:rFonts w:eastAsia="仿宋_GB2312"/>
          <w:kern w:val="0"/>
          <w:sz w:val="32"/>
          <w:szCs w:val="32"/>
          <w:u w:val="single"/>
        </w:rPr>
        <w:t xml:space="preserve">   </w:t>
      </w:r>
      <w:r>
        <w:rPr>
          <w:rFonts w:eastAsia="仿宋_GB2312" w:hint="eastAsia"/>
          <w:kern w:val="0"/>
          <w:sz w:val="32"/>
          <w:szCs w:val="32"/>
        </w:rPr>
        <w:t>月</w:t>
      </w:r>
      <w:r>
        <w:rPr>
          <w:rFonts w:eastAsia="仿宋_GB2312"/>
          <w:kern w:val="0"/>
          <w:sz w:val="32"/>
          <w:szCs w:val="32"/>
          <w:u w:val="single"/>
        </w:rPr>
        <w:t xml:space="preserve">   </w:t>
      </w:r>
      <w:r>
        <w:rPr>
          <w:rFonts w:eastAsia="仿宋_GB2312" w:hint="eastAsia"/>
          <w:kern w:val="0"/>
          <w:sz w:val="32"/>
          <w:szCs w:val="32"/>
        </w:rPr>
        <w:t>日起</w:t>
      </w:r>
      <w:r>
        <w:rPr>
          <w:rFonts w:eastAsia="仿宋_GB2312"/>
          <w:kern w:val="0"/>
          <w:sz w:val="32"/>
          <w:szCs w:val="32"/>
          <w:u w:val="single"/>
        </w:rPr>
        <w:t xml:space="preserve">   </w:t>
      </w:r>
      <w:r>
        <w:rPr>
          <w:rFonts w:eastAsia="仿宋_GB2312" w:hint="eastAsia"/>
          <w:kern w:val="0"/>
          <w:sz w:val="32"/>
          <w:szCs w:val="32"/>
          <w:u w:val="single"/>
        </w:rPr>
        <w:t xml:space="preserve">    </w:t>
      </w:r>
      <w:r>
        <w:rPr>
          <w:rFonts w:eastAsia="仿宋_GB2312" w:hint="eastAsia"/>
          <w:kern w:val="0"/>
          <w:sz w:val="32"/>
          <w:szCs w:val="32"/>
        </w:rPr>
        <w:t>至</w:t>
      </w:r>
      <w:r>
        <w:rPr>
          <w:rFonts w:eastAsia="仿宋_GB2312" w:hint="eastAsia"/>
          <w:kern w:val="0"/>
          <w:sz w:val="32"/>
          <w:szCs w:val="32"/>
        </w:rPr>
        <w:t>____</w:t>
      </w:r>
      <w:r>
        <w:rPr>
          <w:rFonts w:eastAsia="仿宋_GB2312" w:hint="eastAsia"/>
          <w:kern w:val="0"/>
          <w:sz w:val="32"/>
          <w:szCs w:val="32"/>
        </w:rPr>
        <w:t>年</w:t>
      </w:r>
      <w:r>
        <w:rPr>
          <w:rFonts w:eastAsia="仿宋_GB2312"/>
          <w:kern w:val="0"/>
          <w:sz w:val="32"/>
          <w:szCs w:val="32"/>
          <w:u w:val="single"/>
        </w:rPr>
        <w:t xml:space="preserve">   </w:t>
      </w:r>
      <w:r>
        <w:rPr>
          <w:rFonts w:eastAsia="仿宋_GB2312" w:hint="eastAsia"/>
          <w:kern w:val="0"/>
          <w:sz w:val="32"/>
          <w:szCs w:val="32"/>
        </w:rPr>
        <w:t>月</w:t>
      </w:r>
      <w:r>
        <w:rPr>
          <w:rFonts w:eastAsia="仿宋_GB2312"/>
          <w:kern w:val="0"/>
          <w:sz w:val="32"/>
          <w:szCs w:val="32"/>
          <w:u w:val="single"/>
        </w:rPr>
        <w:t xml:space="preserve">   </w:t>
      </w:r>
      <w:r>
        <w:rPr>
          <w:rFonts w:eastAsia="仿宋_GB2312" w:hint="eastAsia"/>
          <w:kern w:val="0"/>
          <w:sz w:val="32"/>
          <w:szCs w:val="32"/>
        </w:rPr>
        <w:t>日。</w:t>
      </w:r>
      <w:r w:rsidRPr="00D9461B">
        <w:rPr>
          <w:rFonts w:eastAsia="仿宋_GB2312" w:hint="eastAsia"/>
          <w:color w:val="000000" w:themeColor="text1"/>
          <w:kern w:val="0"/>
          <w:sz w:val="32"/>
          <w:szCs w:val="32"/>
        </w:rPr>
        <w:t>整体服务时间须控制在</w:t>
      </w:r>
      <w:r w:rsidRPr="00D9461B">
        <w:rPr>
          <w:rFonts w:eastAsia="仿宋_GB2312"/>
          <w:color w:val="000000" w:themeColor="text1"/>
          <w:kern w:val="0"/>
          <w:sz w:val="32"/>
          <w:szCs w:val="32"/>
        </w:rPr>
        <w:t>7</w:t>
      </w:r>
      <w:r w:rsidRPr="00D9461B">
        <w:rPr>
          <w:rFonts w:eastAsia="仿宋_GB2312" w:hint="eastAsia"/>
          <w:color w:val="000000" w:themeColor="text1"/>
          <w:kern w:val="0"/>
          <w:sz w:val="32"/>
          <w:szCs w:val="32"/>
        </w:rPr>
        <w:t>个月内（具体各</w:t>
      </w:r>
      <w:r>
        <w:rPr>
          <w:rFonts w:eastAsia="仿宋_GB2312" w:hint="eastAsia"/>
          <w:kern w:val="0"/>
          <w:sz w:val="32"/>
          <w:szCs w:val="32"/>
        </w:rPr>
        <w:t>环节完成时限以乙方提交并经甲方认可的工作计划确定的时限为准）。</w:t>
      </w:r>
    </w:p>
    <w:p w14:paraId="58A7356A" w14:textId="77777777" w:rsidR="00A147D1" w:rsidRDefault="00A147D1" w:rsidP="00A147D1">
      <w:pPr>
        <w:spacing w:line="276" w:lineRule="auto"/>
        <w:ind w:firstLineChars="200" w:firstLine="640"/>
        <w:outlineLvl w:val="0"/>
        <w:rPr>
          <w:rFonts w:eastAsia="仿宋_GB2312"/>
          <w:b/>
          <w:sz w:val="30"/>
        </w:rPr>
      </w:pPr>
      <w:r>
        <w:rPr>
          <w:rFonts w:eastAsia="黑体" w:hint="eastAsia"/>
          <w:bCs/>
          <w:sz w:val="32"/>
          <w:szCs w:val="32"/>
        </w:rPr>
        <w:t>第三条</w:t>
      </w:r>
      <w:r>
        <w:rPr>
          <w:rFonts w:eastAsia="黑体"/>
          <w:bCs/>
          <w:sz w:val="32"/>
          <w:szCs w:val="32"/>
        </w:rPr>
        <w:t xml:space="preserve">  </w:t>
      </w:r>
      <w:r>
        <w:rPr>
          <w:rFonts w:eastAsia="黑体" w:hint="eastAsia"/>
          <w:bCs/>
          <w:sz w:val="32"/>
          <w:szCs w:val="32"/>
        </w:rPr>
        <w:t>服务成果形式</w:t>
      </w:r>
    </w:p>
    <w:p w14:paraId="21B9000C" w14:textId="77777777" w:rsidR="00A147D1" w:rsidRPr="00D9461B" w:rsidRDefault="00A147D1" w:rsidP="00A147D1">
      <w:pPr>
        <w:spacing w:line="560" w:lineRule="exact"/>
        <w:ind w:firstLineChars="200" w:firstLine="640"/>
        <w:rPr>
          <w:rFonts w:eastAsia="仿宋_GB2312"/>
          <w:color w:val="000000" w:themeColor="text1"/>
          <w:kern w:val="0"/>
          <w:sz w:val="32"/>
          <w:szCs w:val="32"/>
        </w:rPr>
      </w:pPr>
      <w:r w:rsidRPr="00D9461B">
        <w:rPr>
          <w:rFonts w:eastAsia="仿宋_GB2312" w:hint="eastAsia"/>
          <w:color w:val="000000" w:themeColor="text1"/>
          <w:kern w:val="0"/>
          <w:sz w:val="32"/>
          <w:szCs w:val="32"/>
        </w:rPr>
        <w:t>（一）乙方应按甲方认可的工作计划</w:t>
      </w:r>
      <w:commentRangeStart w:id="1"/>
      <w:commentRangeEnd w:id="1"/>
      <w:r w:rsidRPr="00D9461B">
        <w:rPr>
          <w:color w:val="000000" w:themeColor="text1"/>
        </w:rPr>
        <w:commentReference w:id="1"/>
      </w:r>
      <w:r w:rsidRPr="00D9461B">
        <w:rPr>
          <w:rFonts w:eastAsia="仿宋_GB2312" w:hint="eastAsia"/>
          <w:color w:val="000000" w:themeColor="text1"/>
          <w:kern w:val="0"/>
          <w:sz w:val="32"/>
          <w:szCs w:val="32"/>
        </w:rPr>
        <w:t>中确定的时间节点提供每一环节的相关咨询正式书面文本（包括电子文档），其中应包括党建母品牌和</w:t>
      </w:r>
      <w:r w:rsidRPr="00D9461B">
        <w:rPr>
          <w:rFonts w:eastAsia="仿宋_GB2312"/>
          <w:color w:val="000000" w:themeColor="text1"/>
          <w:kern w:val="0"/>
          <w:sz w:val="32"/>
          <w:szCs w:val="32"/>
        </w:rPr>
        <w:t>2</w:t>
      </w:r>
      <w:r w:rsidRPr="00D9461B">
        <w:rPr>
          <w:rFonts w:eastAsia="仿宋_GB2312" w:hint="eastAsia"/>
          <w:color w:val="000000" w:themeColor="text1"/>
          <w:kern w:val="0"/>
          <w:sz w:val="32"/>
          <w:szCs w:val="32"/>
        </w:rPr>
        <w:t>个党建子品牌的名称及其阐释、构建指导思想、目的、依据等。</w:t>
      </w:r>
    </w:p>
    <w:p w14:paraId="51438C59" w14:textId="77777777" w:rsidR="00A147D1" w:rsidRDefault="00A147D1" w:rsidP="00A147D1">
      <w:pPr>
        <w:spacing w:line="560" w:lineRule="exact"/>
        <w:ind w:firstLineChars="200" w:firstLine="640"/>
        <w:rPr>
          <w:rFonts w:eastAsia="黑体"/>
          <w:bCs/>
          <w:sz w:val="32"/>
          <w:szCs w:val="32"/>
        </w:rPr>
      </w:pPr>
      <w:r>
        <w:rPr>
          <w:rFonts w:eastAsia="仿宋_GB2312" w:hint="eastAsia"/>
          <w:kern w:val="0"/>
          <w:sz w:val="32"/>
          <w:szCs w:val="32"/>
        </w:rPr>
        <w:t>（二）乙方应提供其他应甲方要求的临时服务成果的正式文本（包括电子文档）。</w:t>
      </w:r>
    </w:p>
    <w:p w14:paraId="276C10D2"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第四条</w:t>
      </w:r>
      <w:r>
        <w:rPr>
          <w:rFonts w:eastAsia="黑体"/>
          <w:bCs/>
          <w:sz w:val="32"/>
          <w:szCs w:val="32"/>
        </w:rPr>
        <w:t xml:space="preserve"> </w:t>
      </w:r>
      <w:r>
        <w:rPr>
          <w:rFonts w:eastAsia="黑体" w:hint="eastAsia"/>
          <w:bCs/>
          <w:sz w:val="32"/>
          <w:szCs w:val="32"/>
        </w:rPr>
        <w:t>验收标准</w:t>
      </w:r>
    </w:p>
    <w:p w14:paraId="77CDFDA3" w14:textId="77777777" w:rsidR="00A147D1" w:rsidRDefault="00A147D1" w:rsidP="00A147D1">
      <w:pPr>
        <w:spacing w:line="560" w:lineRule="exact"/>
        <w:ind w:firstLineChars="200" w:firstLine="640"/>
        <w:rPr>
          <w:color w:val="000000" w:themeColor="text1"/>
          <w:kern w:val="0"/>
          <w:sz w:val="32"/>
          <w:szCs w:val="32"/>
        </w:rPr>
      </w:pPr>
      <w:r>
        <w:rPr>
          <w:rFonts w:eastAsia="仿宋_GB2312" w:hint="eastAsia"/>
          <w:kern w:val="0"/>
          <w:sz w:val="32"/>
          <w:szCs w:val="32"/>
        </w:rPr>
        <w:t>乙方在甲方的支持下开展工作，形成符合甲方实际的有关制度和规范</w:t>
      </w:r>
      <w:r>
        <w:rPr>
          <w:rFonts w:eastAsia="仿宋_GB2312" w:hint="eastAsia"/>
          <w:color w:val="000000" w:themeColor="text1"/>
          <w:kern w:val="0"/>
          <w:sz w:val="32"/>
          <w:szCs w:val="32"/>
        </w:rPr>
        <w:t>，最终以书面形式提供母子品牌名称、内涵及阐释等信息，形成咨询服务成果并经甲方验收通过。</w:t>
      </w:r>
    </w:p>
    <w:p w14:paraId="34883CA5"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第五条</w:t>
      </w:r>
      <w:r>
        <w:rPr>
          <w:rFonts w:eastAsia="黑体"/>
          <w:bCs/>
          <w:sz w:val="32"/>
          <w:szCs w:val="32"/>
        </w:rPr>
        <w:t xml:space="preserve">  </w:t>
      </w:r>
      <w:r>
        <w:rPr>
          <w:rFonts w:eastAsia="黑体" w:hint="eastAsia"/>
          <w:bCs/>
          <w:sz w:val="32"/>
          <w:szCs w:val="32"/>
        </w:rPr>
        <w:t>双方联络和知识产权</w:t>
      </w:r>
    </w:p>
    <w:p w14:paraId="698B451B" w14:textId="77777777" w:rsidR="00A147D1" w:rsidRDefault="00A147D1" w:rsidP="00A147D1">
      <w:pPr>
        <w:spacing w:line="560" w:lineRule="exact"/>
        <w:ind w:firstLineChars="200" w:firstLine="643"/>
        <w:rPr>
          <w:rFonts w:eastAsia="仿宋_GB2312"/>
          <w:kern w:val="0"/>
          <w:sz w:val="32"/>
          <w:szCs w:val="32"/>
        </w:rPr>
      </w:pPr>
      <w:r>
        <w:rPr>
          <w:rFonts w:eastAsia="仿宋_GB2312"/>
          <w:b/>
          <w:bCs/>
          <w:kern w:val="0"/>
          <w:sz w:val="32"/>
          <w:szCs w:val="32"/>
        </w:rPr>
        <w:t>1</w:t>
      </w:r>
      <w:r>
        <w:rPr>
          <w:rFonts w:eastAsia="仿宋_GB2312" w:hint="eastAsia"/>
          <w:b/>
          <w:bCs/>
          <w:kern w:val="0"/>
          <w:sz w:val="32"/>
          <w:szCs w:val="32"/>
        </w:rPr>
        <w:t>、双方联络：</w:t>
      </w:r>
    </w:p>
    <w:p w14:paraId="1EE6FB5F" w14:textId="77777777" w:rsidR="00A147D1" w:rsidRPr="00D9461B" w:rsidRDefault="00A147D1" w:rsidP="00A147D1">
      <w:pPr>
        <w:spacing w:line="560" w:lineRule="exact"/>
        <w:ind w:firstLineChars="200" w:firstLine="640"/>
        <w:rPr>
          <w:rFonts w:eastAsia="仿宋_GB2312"/>
          <w:color w:val="000000" w:themeColor="text1"/>
          <w:kern w:val="0"/>
          <w:sz w:val="32"/>
          <w:szCs w:val="32"/>
        </w:rPr>
      </w:pPr>
      <w:r w:rsidRPr="00D9461B">
        <w:rPr>
          <w:rFonts w:eastAsia="仿宋_GB2312" w:hint="eastAsia"/>
          <w:color w:val="000000" w:themeColor="text1"/>
          <w:kern w:val="0"/>
          <w:sz w:val="32"/>
          <w:szCs w:val="32"/>
        </w:rPr>
        <w:t>甲乙双方指定专人负责协调安排咨询及其他工作过程中的联系与配合事宜，就对方提出的要求在</w:t>
      </w:r>
      <w:r w:rsidRPr="00D9461B">
        <w:rPr>
          <w:rFonts w:eastAsia="仿宋_GB2312"/>
          <w:color w:val="000000" w:themeColor="text1"/>
          <w:kern w:val="0"/>
          <w:sz w:val="32"/>
          <w:szCs w:val="32"/>
          <w:u w:val="single"/>
        </w:rPr>
        <w:t xml:space="preserve">  </w:t>
      </w:r>
      <w:r w:rsidRPr="007A3B40">
        <w:rPr>
          <w:rFonts w:eastAsia="仿宋_GB2312"/>
          <w:color w:val="000000" w:themeColor="text1"/>
          <w:kern w:val="0"/>
          <w:sz w:val="32"/>
          <w:szCs w:val="32"/>
          <w:u w:val="single"/>
        </w:rPr>
        <w:t>5</w:t>
      </w:r>
      <w:r w:rsidRPr="00D9461B">
        <w:rPr>
          <w:rFonts w:eastAsia="仿宋_GB2312"/>
          <w:color w:val="000000" w:themeColor="text1"/>
          <w:kern w:val="0"/>
          <w:sz w:val="32"/>
          <w:szCs w:val="32"/>
          <w:u w:val="single"/>
        </w:rPr>
        <w:t xml:space="preserve">  </w:t>
      </w:r>
      <w:r w:rsidRPr="00D9461B">
        <w:rPr>
          <w:rFonts w:eastAsia="仿宋_GB2312" w:hint="eastAsia"/>
          <w:color w:val="000000" w:themeColor="text1"/>
          <w:kern w:val="0"/>
          <w:sz w:val="32"/>
          <w:szCs w:val="32"/>
        </w:rPr>
        <w:t>个工作日内以邮件形式做出反馈。</w:t>
      </w:r>
    </w:p>
    <w:p w14:paraId="1E4627D5" w14:textId="77777777" w:rsidR="00A147D1" w:rsidRDefault="00A147D1" w:rsidP="00A147D1">
      <w:pPr>
        <w:spacing w:line="560" w:lineRule="exact"/>
        <w:ind w:firstLineChars="200" w:firstLine="643"/>
        <w:rPr>
          <w:rFonts w:eastAsia="仿宋_GB2312"/>
          <w:b/>
          <w:bCs/>
          <w:color w:val="FF0000"/>
          <w:kern w:val="0"/>
          <w:sz w:val="32"/>
          <w:szCs w:val="32"/>
        </w:rPr>
      </w:pPr>
      <w:r>
        <w:rPr>
          <w:rFonts w:eastAsia="仿宋_GB2312"/>
          <w:b/>
          <w:bCs/>
          <w:kern w:val="0"/>
          <w:sz w:val="32"/>
          <w:szCs w:val="32"/>
        </w:rPr>
        <w:t>2</w:t>
      </w:r>
      <w:r>
        <w:rPr>
          <w:rFonts w:eastAsia="仿宋_GB2312" w:hint="eastAsia"/>
          <w:b/>
          <w:bCs/>
          <w:kern w:val="0"/>
          <w:sz w:val="32"/>
          <w:szCs w:val="32"/>
        </w:rPr>
        <w:t>、知识产权：</w:t>
      </w:r>
    </w:p>
    <w:p w14:paraId="0472D253"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（一）乙方应保护甲方在接受咨询服务或其任何一部分不受第三方提出侵犯其专利权、商标权和工业设计权等知识产权的起诉。</w:t>
      </w:r>
    </w:p>
    <w:p w14:paraId="43FB799E"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（二）乙方拥有本协议签订之前的，由乙方提供的与本协议</w:t>
      </w:r>
      <w:r>
        <w:rPr>
          <w:rFonts w:eastAsia="仿宋_GB2312" w:hint="eastAsia"/>
          <w:kern w:val="0"/>
          <w:sz w:val="32"/>
          <w:szCs w:val="32"/>
        </w:rPr>
        <w:lastRenderedPageBreak/>
        <w:t>履行有关解决方案的知识产权。形成最终服务成果的，由甲方享有该服务成果的知识产权并拥有进行二次开发的权利，二次开发的成果归甲方所有。</w:t>
      </w:r>
    </w:p>
    <w:p w14:paraId="21757678"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第六条</w:t>
      </w:r>
      <w:r>
        <w:rPr>
          <w:rFonts w:eastAsia="黑体"/>
          <w:bCs/>
          <w:sz w:val="32"/>
          <w:szCs w:val="32"/>
        </w:rPr>
        <w:t xml:space="preserve">  </w:t>
      </w:r>
      <w:r>
        <w:rPr>
          <w:rFonts w:eastAsia="黑体" w:hint="eastAsia"/>
          <w:bCs/>
          <w:sz w:val="32"/>
          <w:szCs w:val="32"/>
        </w:rPr>
        <w:t>甲方的权利与义务</w:t>
      </w:r>
    </w:p>
    <w:p w14:paraId="324EABCB"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（一）甲方有权对乙方提出相应的咨询需求和要求；甲方有权对咨询成果提出意见；甲方有权获得相关成果的文本（包括电子文本）；</w:t>
      </w:r>
    </w:p>
    <w:p w14:paraId="0F214831"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（二）甲方对乙方提出需要保密的事项承担保密责任，有全面配合、支持乙方工作，并提供必要的办公条件的义务与责任。</w:t>
      </w:r>
    </w:p>
    <w:p w14:paraId="0ADB312F"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第七条</w:t>
      </w:r>
      <w:r>
        <w:rPr>
          <w:rFonts w:eastAsia="黑体"/>
          <w:bCs/>
          <w:sz w:val="32"/>
          <w:szCs w:val="32"/>
        </w:rPr>
        <w:t xml:space="preserve">  </w:t>
      </w:r>
      <w:r>
        <w:rPr>
          <w:rFonts w:eastAsia="黑体" w:hint="eastAsia"/>
          <w:bCs/>
          <w:sz w:val="32"/>
          <w:szCs w:val="32"/>
        </w:rPr>
        <w:t>乙方的权利与义务</w:t>
      </w:r>
    </w:p>
    <w:p w14:paraId="15FA8017"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（一）乙方有权要求甲方提供与服务项目有关的文件资料；乙方有权要求甲方对相关事宜及时反馈，超过期限（</w:t>
      </w:r>
      <w:r>
        <w:rPr>
          <w:rFonts w:eastAsia="仿宋_GB2312"/>
          <w:kern w:val="0"/>
          <w:sz w:val="32"/>
          <w:szCs w:val="32"/>
        </w:rPr>
        <w:t>15</w:t>
      </w:r>
      <w:r>
        <w:rPr>
          <w:rFonts w:eastAsia="仿宋_GB2312" w:hint="eastAsia"/>
          <w:kern w:val="0"/>
          <w:sz w:val="32"/>
          <w:szCs w:val="32"/>
        </w:rPr>
        <w:t>个工作日）视为认同。</w:t>
      </w:r>
    </w:p>
    <w:p w14:paraId="4610A5AE"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（二）乙方必须履行以下义务：</w:t>
      </w:r>
    </w:p>
    <w:p w14:paraId="07B0EE50" w14:textId="77777777" w:rsidR="00A147D1" w:rsidRDefault="00A147D1" w:rsidP="00A147D1">
      <w:pPr>
        <w:spacing w:line="560" w:lineRule="exact"/>
        <w:ind w:firstLineChars="200" w:firstLine="640"/>
        <w:rPr>
          <w:rFonts w:eastAsia="仿宋_GB2312"/>
          <w:kern w:val="0"/>
          <w:sz w:val="32"/>
          <w:szCs w:val="32"/>
        </w:rPr>
      </w:pPr>
      <w:r>
        <w:rPr>
          <w:rFonts w:eastAsia="仿宋_GB2312"/>
          <w:kern w:val="0"/>
          <w:sz w:val="32"/>
          <w:szCs w:val="32"/>
        </w:rPr>
        <w:t>1</w:t>
      </w:r>
      <w:r>
        <w:rPr>
          <w:rFonts w:eastAsia="仿宋_GB2312" w:hint="eastAsia"/>
          <w:kern w:val="0"/>
          <w:sz w:val="32"/>
          <w:szCs w:val="32"/>
        </w:rPr>
        <w:t>、乙方组建项目组</w:t>
      </w:r>
      <w:r w:rsidRPr="00D9461B">
        <w:rPr>
          <w:rFonts w:eastAsia="仿宋_GB2312"/>
          <w:kern w:val="0"/>
          <w:sz w:val="32"/>
          <w:szCs w:val="32"/>
        </w:rPr>
        <w:t>,</w:t>
      </w:r>
      <w:r w:rsidRPr="00D9461B">
        <w:rPr>
          <w:rFonts w:eastAsia="仿宋_GB2312" w:hint="eastAsia"/>
          <w:kern w:val="0"/>
          <w:sz w:val="32"/>
          <w:szCs w:val="32"/>
        </w:rPr>
        <w:t>项目组成员至少</w:t>
      </w:r>
      <w:r w:rsidRPr="00D9461B">
        <w:rPr>
          <w:rFonts w:eastAsia="仿宋_GB2312"/>
          <w:kern w:val="0"/>
          <w:sz w:val="32"/>
          <w:szCs w:val="32"/>
        </w:rPr>
        <w:t>2</w:t>
      </w:r>
      <w:r w:rsidRPr="00D9461B">
        <w:rPr>
          <w:rFonts w:eastAsia="仿宋_GB2312" w:hint="eastAsia"/>
          <w:kern w:val="0"/>
          <w:sz w:val="32"/>
          <w:szCs w:val="32"/>
        </w:rPr>
        <w:t>人及以上；现场驻场不少于</w:t>
      </w:r>
      <w:r w:rsidRPr="00D9461B">
        <w:rPr>
          <w:rFonts w:eastAsia="仿宋_GB2312"/>
          <w:kern w:val="0"/>
          <w:sz w:val="32"/>
          <w:szCs w:val="32"/>
        </w:rPr>
        <w:t>6</w:t>
      </w:r>
      <w:r w:rsidRPr="00D9461B">
        <w:rPr>
          <w:rFonts w:eastAsia="仿宋_GB2312" w:hint="eastAsia"/>
          <w:kern w:val="0"/>
          <w:sz w:val="32"/>
          <w:szCs w:val="32"/>
        </w:rPr>
        <w:t>次，若项目组成员发生变更，必须提前</w:t>
      </w:r>
      <w:r w:rsidRPr="00D9461B">
        <w:rPr>
          <w:rFonts w:eastAsia="仿宋_GB2312"/>
          <w:kern w:val="0"/>
          <w:sz w:val="32"/>
          <w:szCs w:val="32"/>
        </w:rPr>
        <w:t>3</w:t>
      </w:r>
      <w:r w:rsidRPr="00D9461B">
        <w:rPr>
          <w:rFonts w:eastAsia="仿宋_GB2312" w:hint="eastAsia"/>
          <w:kern w:val="0"/>
          <w:sz w:val="32"/>
          <w:szCs w:val="32"/>
        </w:rPr>
        <w:t>日书面告知甲方并征得甲方书面同意；未经甲方同意，不得更换项目组成员；</w:t>
      </w:r>
    </w:p>
    <w:p w14:paraId="29B32E55"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2</w:t>
      </w:r>
      <w:r>
        <w:rPr>
          <w:rFonts w:eastAsia="仿宋_GB2312" w:hint="eastAsia"/>
          <w:kern w:val="0"/>
          <w:sz w:val="32"/>
          <w:szCs w:val="32"/>
        </w:rPr>
        <w:t>、乙方应在合同签</w:t>
      </w:r>
      <w:r w:rsidRPr="00D9461B">
        <w:rPr>
          <w:rFonts w:eastAsia="仿宋_GB2312" w:hint="eastAsia"/>
          <w:color w:val="000000" w:themeColor="text1"/>
          <w:kern w:val="0"/>
          <w:sz w:val="32"/>
          <w:szCs w:val="32"/>
        </w:rPr>
        <w:t>订后</w:t>
      </w:r>
      <w:r w:rsidRPr="00D9461B">
        <w:rPr>
          <w:rFonts w:eastAsia="仿宋_GB2312"/>
          <w:color w:val="000000" w:themeColor="text1"/>
          <w:kern w:val="0"/>
          <w:sz w:val="32"/>
          <w:szCs w:val="32"/>
          <w:u w:val="single"/>
        </w:rPr>
        <w:t xml:space="preserve">  7  </w:t>
      </w:r>
      <w:r w:rsidRPr="00D9461B">
        <w:rPr>
          <w:rFonts w:eastAsia="仿宋_GB2312" w:hint="eastAsia"/>
          <w:color w:val="000000" w:themeColor="text1"/>
          <w:kern w:val="0"/>
          <w:sz w:val="32"/>
          <w:szCs w:val="32"/>
        </w:rPr>
        <w:t>个工作</w:t>
      </w:r>
      <w:r>
        <w:rPr>
          <w:rFonts w:eastAsia="仿宋_GB2312" w:hint="eastAsia"/>
          <w:kern w:val="0"/>
          <w:sz w:val="32"/>
          <w:szCs w:val="32"/>
        </w:rPr>
        <w:t>日内拟定工作计划，并经甲方认可，及时开展咨询服务工作，并为甲方提供紧密型服务；</w:t>
      </w:r>
    </w:p>
    <w:p w14:paraId="5A05405A"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3</w:t>
      </w:r>
      <w:r>
        <w:rPr>
          <w:rFonts w:eastAsia="仿宋_GB2312" w:hint="eastAsia"/>
          <w:kern w:val="0"/>
          <w:sz w:val="32"/>
          <w:szCs w:val="32"/>
        </w:rPr>
        <w:t>、乙方应按甲方确认的工作计划提交服务成果。若工作进度或工作内容发生变更，必须提前</w:t>
      </w:r>
      <w:r>
        <w:rPr>
          <w:rFonts w:eastAsia="仿宋_GB2312" w:hint="eastAsia"/>
          <w:kern w:val="0"/>
          <w:sz w:val="32"/>
          <w:szCs w:val="32"/>
        </w:rPr>
        <w:t>3</w:t>
      </w:r>
      <w:r>
        <w:rPr>
          <w:rFonts w:eastAsia="仿宋_GB2312" w:hint="eastAsia"/>
          <w:kern w:val="0"/>
          <w:sz w:val="32"/>
          <w:szCs w:val="32"/>
        </w:rPr>
        <w:t>日书面告知甲方并征得甲方书面同意，并按甲方出具的书面意见执行；</w:t>
      </w:r>
    </w:p>
    <w:p w14:paraId="1682B5DB" w14:textId="77777777" w:rsidR="00A147D1" w:rsidRDefault="00A147D1" w:rsidP="00A147D1">
      <w:pPr>
        <w:spacing w:line="560" w:lineRule="exact"/>
        <w:ind w:firstLineChars="200" w:firstLine="640"/>
        <w:rPr>
          <w:rFonts w:eastAsia="仿宋_GB2312"/>
          <w:kern w:val="0"/>
          <w:sz w:val="32"/>
          <w:szCs w:val="32"/>
        </w:rPr>
      </w:pPr>
      <w:r>
        <w:rPr>
          <w:rFonts w:eastAsia="仿宋_GB2312"/>
          <w:kern w:val="0"/>
          <w:sz w:val="32"/>
          <w:szCs w:val="32"/>
        </w:rPr>
        <w:t>3</w:t>
      </w:r>
      <w:r>
        <w:rPr>
          <w:rFonts w:eastAsia="仿宋_GB2312" w:hint="eastAsia"/>
          <w:kern w:val="0"/>
          <w:sz w:val="32"/>
          <w:szCs w:val="32"/>
        </w:rPr>
        <w:t>、乙方应积极听取并认真研究甲方对服务方案提出的各种意见；</w:t>
      </w:r>
    </w:p>
    <w:p w14:paraId="2F876162" w14:textId="77777777" w:rsidR="00A147D1" w:rsidRDefault="00A147D1" w:rsidP="00A147D1">
      <w:pPr>
        <w:spacing w:line="560" w:lineRule="exact"/>
        <w:ind w:firstLineChars="200" w:firstLine="640"/>
        <w:rPr>
          <w:rFonts w:eastAsia="仿宋_GB2312"/>
          <w:kern w:val="0"/>
          <w:sz w:val="32"/>
          <w:szCs w:val="32"/>
        </w:rPr>
      </w:pPr>
      <w:r>
        <w:rPr>
          <w:rFonts w:eastAsia="仿宋_GB2312"/>
          <w:kern w:val="0"/>
          <w:sz w:val="32"/>
          <w:szCs w:val="32"/>
        </w:rPr>
        <w:t>4</w:t>
      </w:r>
      <w:r>
        <w:rPr>
          <w:rFonts w:eastAsia="仿宋_GB2312" w:hint="eastAsia"/>
          <w:kern w:val="0"/>
          <w:sz w:val="32"/>
          <w:szCs w:val="32"/>
        </w:rPr>
        <w:t>、乙方承诺不以任何方式泄露甲方商业机密。</w:t>
      </w:r>
    </w:p>
    <w:p w14:paraId="77AFC9BC"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lastRenderedPageBreak/>
        <w:t>第八条</w:t>
      </w:r>
      <w:r>
        <w:rPr>
          <w:rFonts w:eastAsia="黑体"/>
          <w:bCs/>
          <w:sz w:val="32"/>
          <w:szCs w:val="32"/>
        </w:rPr>
        <w:t xml:space="preserve">  </w:t>
      </w:r>
      <w:r>
        <w:rPr>
          <w:rFonts w:eastAsia="黑体" w:hint="eastAsia"/>
          <w:bCs/>
          <w:sz w:val="32"/>
          <w:szCs w:val="32"/>
        </w:rPr>
        <w:t>服务费用</w:t>
      </w:r>
    </w:p>
    <w:p w14:paraId="2DDB2909"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本项目共计人民币</w:t>
      </w:r>
      <w:r>
        <w:rPr>
          <w:rFonts w:eastAsia="仿宋_GB2312" w:hint="eastAsia"/>
          <w:kern w:val="0"/>
          <w:sz w:val="32"/>
          <w:szCs w:val="32"/>
        </w:rPr>
        <w:t>________(</w:t>
      </w:r>
      <w:r>
        <w:rPr>
          <w:rFonts w:eastAsia="仿宋_GB2312" w:hint="eastAsia"/>
          <w:kern w:val="0"/>
          <w:sz w:val="32"/>
          <w:szCs w:val="32"/>
        </w:rPr>
        <w:t>含税</w:t>
      </w:r>
      <w:r>
        <w:rPr>
          <w:rFonts w:eastAsia="仿宋_GB2312" w:hint="eastAsia"/>
          <w:kern w:val="0"/>
          <w:sz w:val="32"/>
          <w:szCs w:val="32"/>
        </w:rPr>
        <w:t>)</w:t>
      </w:r>
      <w:r>
        <w:rPr>
          <w:rFonts w:eastAsia="仿宋_GB2312" w:hint="eastAsia"/>
          <w:kern w:val="0"/>
          <w:sz w:val="32"/>
          <w:szCs w:val="32"/>
        </w:rPr>
        <w:t>，费用</w:t>
      </w:r>
      <w:r w:rsidRPr="00D9461B">
        <w:rPr>
          <w:rFonts w:eastAsia="仿宋_GB2312" w:hint="eastAsia"/>
          <w:kern w:val="0"/>
          <w:sz w:val="32"/>
          <w:szCs w:val="32"/>
        </w:rPr>
        <w:t>包含了策划费、交通住宿费、专家授课费、税费等一切因本项目实施所产生的费用</w:t>
      </w:r>
      <w:r>
        <w:rPr>
          <w:rFonts w:eastAsia="仿宋_GB2312" w:hint="eastAsia"/>
          <w:kern w:val="0"/>
          <w:sz w:val="32"/>
          <w:szCs w:val="32"/>
        </w:rPr>
        <w:t>。</w:t>
      </w:r>
    </w:p>
    <w:p w14:paraId="4BC1FBEF" w14:textId="77777777" w:rsidR="00A147D1" w:rsidRDefault="00A147D1" w:rsidP="00A147D1">
      <w:pPr>
        <w:spacing w:line="560" w:lineRule="exact"/>
        <w:ind w:firstLineChars="200" w:firstLine="640"/>
        <w:rPr>
          <w:rFonts w:eastAsia="黑体"/>
          <w:bCs/>
          <w:sz w:val="32"/>
          <w:szCs w:val="32"/>
        </w:rPr>
      </w:pPr>
      <w:r w:rsidRPr="00D9461B">
        <w:rPr>
          <w:rFonts w:eastAsia="黑体" w:hint="eastAsia"/>
          <w:bCs/>
          <w:sz w:val="32"/>
          <w:szCs w:val="32"/>
        </w:rPr>
        <w:t>第九条</w:t>
      </w:r>
      <w:r w:rsidRPr="00D9461B">
        <w:rPr>
          <w:rFonts w:eastAsia="黑体"/>
          <w:bCs/>
          <w:sz w:val="32"/>
          <w:szCs w:val="32"/>
        </w:rPr>
        <w:t xml:space="preserve">  </w:t>
      </w:r>
      <w:r w:rsidRPr="00D9461B">
        <w:rPr>
          <w:rFonts w:eastAsia="黑体" w:hint="eastAsia"/>
          <w:bCs/>
          <w:sz w:val="32"/>
          <w:szCs w:val="32"/>
        </w:rPr>
        <w:t>支付方式</w:t>
      </w:r>
    </w:p>
    <w:p w14:paraId="6BEAEC78" w14:textId="77777777" w:rsidR="00A147D1" w:rsidRPr="00D9461B"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w:t>
      </w:r>
      <w:r w:rsidRPr="00D9461B">
        <w:rPr>
          <w:rFonts w:eastAsia="仿宋_GB2312" w:hint="eastAsia"/>
          <w:kern w:val="0"/>
          <w:sz w:val="32"/>
          <w:szCs w:val="32"/>
        </w:rPr>
        <w:t>技术咨询报酬由甲方</w:t>
      </w:r>
      <w:r w:rsidRPr="00D9461B">
        <w:rPr>
          <w:rFonts w:eastAsia="仿宋_GB2312"/>
          <w:kern w:val="0"/>
          <w:sz w:val="32"/>
          <w:szCs w:val="32"/>
          <w:u w:val="single"/>
        </w:rPr>
        <w:t xml:space="preserve">   </w:t>
      </w:r>
      <w:r w:rsidRPr="00D9461B">
        <w:rPr>
          <w:rFonts w:eastAsia="仿宋_GB2312" w:hint="eastAsia"/>
          <w:kern w:val="0"/>
          <w:sz w:val="32"/>
          <w:szCs w:val="32"/>
          <w:u w:val="single"/>
        </w:rPr>
        <w:t>分期</w:t>
      </w:r>
      <w:r w:rsidRPr="00D9461B">
        <w:rPr>
          <w:rFonts w:eastAsia="仿宋_GB2312"/>
          <w:kern w:val="0"/>
          <w:sz w:val="32"/>
          <w:szCs w:val="32"/>
          <w:u w:val="single"/>
        </w:rPr>
        <w:t xml:space="preserve">    </w:t>
      </w:r>
      <w:r w:rsidRPr="00D9461B">
        <w:rPr>
          <w:rFonts w:eastAsia="仿宋_GB2312" w:hint="eastAsia"/>
          <w:kern w:val="0"/>
          <w:sz w:val="32"/>
          <w:szCs w:val="32"/>
        </w:rPr>
        <w:t>支付乙方。</w:t>
      </w:r>
    </w:p>
    <w:p w14:paraId="2E7E9FF8" w14:textId="77777777" w:rsidR="00A147D1" w:rsidRPr="00D9461B" w:rsidRDefault="00A147D1" w:rsidP="00A147D1">
      <w:pPr>
        <w:spacing w:line="560" w:lineRule="exact"/>
        <w:ind w:firstLineChars="200" w:firstLine="640"/>
        <w:rPr>
          <w:rFonts w:eastAsia="仿宋_GB2312"/>
          <w:color w:val="000000" w:themeColor="text1"/>
          <w:kern w:val="0"/>
          <w:sz w:val="32"/>
          <w:szCs w:val="32"/>
        </w:rPr>
      </w:pPr>
      <w:r w:rsidRPr="00D9461B">
        <w:rPr>
          <w:rFonts w:eastAsia="仿宋_GB2312" w:hint="eastAsia"/>
          <w:kern w:val="0"/>
          <w:sz w:val="32"/>
          <w:szCs w:val="32"/>
        </w:rPr>
        <w:t>本合</w:t>
      </w:r>
      <w:r w:rsidRPr="00D9461B">
        <w:rPr>
          <w:rFonts w:eastAsia="仿宋_GB2312" w:hint="eastAsia"/>
          <w:color w:val="000000" w:themeColor="text1"/>
          <w:kern w:val="0"/>
          <w:sz w:val="32"/>
          <w:szCs w:val="32"/>
        </w:rPr>
        <w:t>同签署后</w:t>
      </w:r>
      <w:r w:rsidRPr="00D9461B">
        <w:rPr>
          <w:rFonts w:eastAsia="仿宋_GB2312"/>
          <w:color w:val="000000" w:themeColor="text1"/>
          <w:kern w:val="0"/>
          <w:sz w:val="32"/>
          <w:szCs w:val="32"/>
          <w:u w:val="single"/>
        </w:rPr>
        <w:t xml:space="preserve"> 10 </w:t>
      </w:r>
      <w:r w:rsidRPr="00D9461B">
        <w:rPr>
          <w:rFonts w:eastAsia="仿宋_GB2312" w:hint="eastAsia"/>
          <w:color w:val="000000" w:themeColor="text1"/>
          <w:kern w:val="0"/>
          <w:sz w:val="32"/>
          <w:szCs w:val="32"/>
        </w:rPr>
        <w:t>个工作日内，支付</w:t>
      </w:r>
      <w:r w:rsidRPr="00D9461B">
        <w:rPr>
          <w:rFonts w:eastAsia="仿宋_GB2312"/>
          <w:color w:val="000000" w:themeColor="text1"/>
          <w:kern w:val="0"/>
          <w:sz w:val="32"/>
          <w:szCs w:val="32"/>
          <w:u w:val="single"/>
        </w:rPr>
        <w:t xml:space="preserve">  50%  </w:t>
      </w:r>
      <w:r w:rsidRPr="00D9461B">
        <w:rPr>
          <w:rFonts w:eastAsia="仿宋_GB2312" w:hint="eastAsia"/>
          <w:color w:val="000000" w:themeColor="text1"/>
          <w:kern w:val="0"/>
          <w:sz w:val="32"/>
          <w:szCs w:val="32"/>
        </w:rPr>
        <w:t>至乙方银行账户。</w:t>
      </w:r>
      <w:r w:rsidRPr="00D9461B">
        <w:rPr>
          <w:rFonts w:eastAsia="仿宋_GB2312"/>
          <w:color w:val="000000" w:themeColor="text1"/>
          <w:kern w:val="0"/>
          <w:sz w:val="32"/>
          <w:szCs w:val="32"/>
        </w:rPr>
        <w:t xml:space="preserve"> </w:t>
      </w:r>
    </w:p>
    <w:p w14:paraId="4ACBC7FB" w14:textId="77777777" w:rsidR="00A147D1" w:rsidRPr="00D9461B" w:rsidRDefault="00A147D1" w:rsidP="00A147D1">
      <w:pPr>
        <w:spacing w:line="560" w:lineRule="exact"/>
        <w:ind w:firstLineChars="200" w:firstLine="640"/>
        <w:rPr>
          <w:rFonts w:eastAsia="仿宋_GB2312"/>
          <w:color w:val="000000" w:themeColor="text1"/>
          <w:kern w:val="0"/>
          <w:sz w:val="32"/>
          <w:szCs w:val="32"/>
        </w:rPr>
      </w:pPr>
      <w:r w:rsidRPr="00D9461B">
        <w:rPr>
          <w:rFonts w:eastAsia="仿宋_GB2312" w:hint="eastAsia"/>
          <w:color w:val="000000" w:themeColor="text1"/>
          <w:kern w:val="0"/>
          <w:sz w:val="32"/>
          <w:szCs w:val="32"/>
        </w:rPr>
        <w:t>（二）在项目成果经甲方验收通过并取得发票后</w:t>
      </w:r>
      <w:r w:rsidRPr="00D9461B">
        <w:rPr>
          <w:rFonts w:eastAsia="仿宋_GB2312"/>
          <w:color w:val="000000" w:themeColor="text1"/>
          <w:kern w:val="0"/>
          <w:sz w:val="32"/>
          <w:szCs w:val="32"/>
          <w:u w:val="single"/>
        </w:rPr>
        <w:t xml:space="preserve"> 10 </w:t>
      </w:r>
      <w:r w:rsidRPr="00D9461B">
        <w:rPr>
          <w:rFonts w:eastAsia="仿宋_GB2312" w:hint="eastAsia"/>
          <w:color w:val="000000" w:themeColor="text1"/>
          <w:kern w:val="0"/>
          <w:sz w:val="32"/>
          <w:szCs w:val="32"/>
        </w:rPr>
        <w:t>个工作日内，支付</w:t>
      </w:r>
      <w:r w:rsidRPr="00D9461B">
        <w:rPr>
          <w:rFonts w:eastAsia="仿宋_GB2312"/>
          <w:color w:val="000000" w:themeColor="text1"/>
          <w:kern w:val="0"/>
          <w:sz w:val="32"/>
          <w:szCs w:val="32"/>
          <w:u w:val="single"/>
        </w:rPr>
        <w:t xml:space="preserve">   50%  </w:t>
      </w:r>
      <w:r w:rsidRPr="00D9461B">
        <w:rPr>
          <w:rFonts w:eastAsia="仿宋_GB2312" w:hint="eastAsia"/>
          <w:color w:val="000000" w:themeColor="text1"/>
          <w:kern w:val="0"/>
          <w:sz w:val="32"/>
          <w:szCs w:val="32"/>
        </w:rPr>
        <w:t>至乙方银行账户。</w:t>
      </w:r>
      <w:r w:rsidRPr="00D9461B">
        <w:rPr>
          <w:rFonts w:eastAsia="仿宋_GB2312"/>
          <w:color w:val="000000" w:themeColor="text1"/>
          <w:kern w:val="0"/>
          <w:sz w:val="32"/>
          <w:szCs w:val="32"/>
        </w:rPr>
        <w:t xml:space="preserve">      </w:t>
      </w:r>
    </w:p>
    <w:p w14:paraId="06C3CEB0" w14:textId="77777777" w:rsidR="00A147D1" w:rsidRDefault="00A147D1" w:rsidP="00A147D1">
      <w:pPr>
        <w:numPr>
          <w:ilvl w:val="255"/>
          <w:numId w:val="0"/>
        </w:numPr>
        <w:spacing w:line="560" w:lineRule="exact"/>
        <w:ind w:firstLineChars="200" w:firstLine="640"/>
        <w:rPr>
          <w:rFonts w:eastAsia="仿宋_GB2312"/>
          <w:kern w:val="0"/>
          <w:sz w:val="32"/>
          <w:szCs w:val="32"/>
        </w:rPr>
      </w:pPr>
      <w:r>
        <w:rPr>
          <w:rFonts w:eastAsia="仿宋_GB2312"/>
          <w:kern w:val="0"/>
          <w:sz w:val="32"/>
          <w:szCs w:val="32"/>
        </w:rPr>
        <w:t>甲方凭乙方提供的全额合法有效的税务发票进行合同费用支付，因此而产生的税费由乙方负责</w:t>
      </w:r>
      <w:r>
        <w:rPr>
          <w:rFonts w:eastAsia="仿宋_GB2312" w:hint="eastAsia"/>
          <w:kern w:val="0"/>
          <w:sz w:val="32"/>
          <w:szCs w:val="32"/>
        </w:rPr>
        <w:t>；</w:t>
      </w:r>
    </w:p>
    <w:p w14:paraId="20DCFBFF" w14:textId="77777777" w:rsidR="00A147D1" w:rsidRDefault="00A147D1" w:rsidP="00A147D1">
      <w:pPr>
        <w:numPr>
          <w:ilvl w:val="255"/>
          <w:numId w:val="0"/>
        </w:numPr>
        <w:spacing w:line="560" w:lineRule="exact"/>
        <w:ind w:firstLineChars="200" w:firstLine="640"/>
        <w:rPr>
          <w:rFonts w:eastAsia="仿宋_GB2312"/>
          <w:kern w:val="0"/>
          <w:sz w:val="32"/>
          <w:szCs w:val="32"/>
        </w:rPr>
      </w:pPr>
      <w:r>
        <w:rPr>
          <w:rFonts w:eastAsia="仿宋_GB2312" w:hint="eastAsia"/>
          <w:kern w:val="0"/>
          <w:sz w:val="32"/>
          <w:szCs w:val="32"/>
        </w:rPr>
        <w:t>（三）</w:t>
      </w:r>
      <w:r>
        <w:rPr>
          <w:rFonts w:eastAsia="仿宋_GB2312"/>
          <w:kern w:val="0"/>
          <w:sz w:val="32"/>
          <w:szCs w:val="32"/>
        </w:rPr>
        <w:t>支付形式：采用银行转帐，甲方在收到认可的</w:t>
      </w:r>
      <w:r>
        <w:rPr>
          <w:rFonts w:eastAsia="仿宋_GB2312" w:hint="eastAsia"/>
          <w:kern w:val="0"/>
          <w:sz w:val="32"/>
          <w:szCs w:val="32"/>
        </w:rPr>
        <w:t>增值税</w:t>
      </w:r>
      <w:r>
        <w:rPr>
          <w:rFonts w:eastAsia="仿宋_GB2312"/>
          <w:kern w:val="0"/>
          <w:sz w:val="32"/>
          <w:szCs w:val="32"/>
        </w:rPr>
        <w:t>发票后</w:t>
      </w:r>
      <w:r>
        <w:rPr>
          <w:rFonts w:eastAsia="仿宋_GB2312" w:hint="eastAsia"/>
          <w:kern w:val="0"/>
          <w:sz w:val="32"/>
          <w:szCs w:val="32"/>
        </w:rPr>
        <w:t>10</w:t>
      </w:r>
      <w:r>
        <w:rPr>
          <w:rFonts w:eastAsia="仿宋_GB2312"/>
          <w:kern w:val="0"/>
          <w:sz w:val="32"/>
          <w:szCs w:val="32"/>
        </w:rPr>
        <w:t>个工作日内支付相应额度款项。</w:t>
      </w:r>
    </w:p>
    <w:p w14:paraId="58BC391B"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乙方全称：</w:t>
      </w:r>
    </w:p>
    <w:p w14:paraId="47E7A7FC"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开户银行：</w:t>
      </w:r>
    </w:p>
    <w:p w14:paraId="1D244CF5"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银行账号：</w:t>
      </w:r>
    </w:p>
    <w:p w14:paraId="14A927C0"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发票内容：</w:t>
      </w:r>
    </w:p>
    <w:p w14:paraId="3866B4EF"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第十条</w:t>
      </w:r>
      <w:r>
        <w:rPr>
          <w:rFonts w:eastAsia="黑体"/>
          <w:bCs/>
          <w:sz w:val="32"/>
          <w:szCs w:val="32"/>
        </w:rPr>
        <w:t xml:space="preserve">  </w:t>
      </w:r>
      <w:r>
        <w:rPr>
          <w:rFonts w:eastAsia="黑体" w:hint="eastAsia"/>
          <w:bCs/>
          <w:sz w:val="32"/>
          <w:szCs w:val="32"/>
        </w:rPr>
        <w:t>违约责任</w:t>
      </w:r>
    </w:p>
    <w:p w14:paraId="573819E7" w14:textId="77777777" w:rsidR="00A147D1" w:rsidRPr="00D9461B" w:rsidRDefault="00A147D1" w:rsidP="00A147D1">
      <w:pPr>
        <w:numPr>
          <w:ilvl w:val="0"/>
          <w:numId w:val="1"/>
        </w:numPr>
        <w:spacing w:line="560" w:lineRule="exact"/>
        <w:ind w:firstLineChars="200" w:firstLine="640"/>
        <w:rPr>
          <w:rFonts w:eastAsia="仿宋_GB2312"/>
          <w:color w:val="000000" w:themeColor="text1"/>
          <w:kern w:val="0"/>
          <w:sz w:val="32"/>
          <w:szCs w:val="32"/>
        </w:rPr>
      </w:pPr>
      <w:r w:rsidRPr="00D9461B">
        <w:rPr>
          <w:rFonts w:eastAsia="仿宋_GB2312" w:hint="eastAsia"/>
          <w:color w:val="000000" w:themeColor="text1"/>
          <w:kern w:val="0"/>
          <w:sz w:val="32"/>
          <w:szCs w:val="32"/>
        </w:rPr>
        <w:t>若因乙方原因，未能按工作计划时间节点完成并向甲方提交项目成果，乙方应自逾期之日起每日按照合同金额万分之二的比例向甲方支付逾期违约金。</w:t>
      </w:r>
    </w:p>
    <w:p w14:paraId="1E468E08" w14:textId="77777777" w:rsidR="00A147D1" w:rsidRPr="00D9461B" w:rsidRDefault="00A147D1" w:rsidP="00A147D1">
      <w:pPr>
        <w:numPr>
          <w:ilvl w:val="255"/>
          <w:numId w:val="0"/>
        </w:numPr>
        <w:spacing w:line="560" w:lineRule="exact"/>
        <w:ind w:firstLineChars="200" w:firstLine="640"/>
        <w:rPr>
          <w:rFonts w:eastAsia="仿宋_GB2312"/>
          <w:color w:val="000000" w:themeColor="text1"/>
          <w:kern w:val="0"/>
          <w:sz w:val="32"/>
          <w:szCs w:val="32"/>
        </w:rPr>
      </w:pPr>
      <w:r w:rsidRPr="00D9461B">
        <w:rPr>
          <w:rFonts w:eastAsia="仿宋_GB2312" w:hint="eastAsia"/>
          <w:color w:val="000000" w:themeColor="text1"/>
          <w:kern w:val="0"/>
          <w:sz w:val="32"/>
          <w:szCs w:val="32"/>
        </w:rPr>
        <w:t>若因乙方原因，造成整体项目计划滞后达到</w:t>
      </w:r>
      <w:r w:rsidRPr="00D9461B">
        <w:rPr>
          <w:rFonts w:eastAsia="仿宋_GB2312"/>
          <w:color w:val="000000" w:themeColor="text1"/>
          <w:kern w:val="0"/>
          <w:sz w:val="32"/>
          <w:szCs w:val="32"/>
          <w:u w:val="single"/>
        </w:rPr>
        <w:t xml:space="preserve">  10</w:t>
      </w:r>
      <w:r>
        <w:rPr>
          <w:rFonts w:eastAsia="仿宋_GB2312" w:hint="eastAsia"/>
          <w:color w:val="000000" w:themeColor="text1"/>
          <w:kern w:val="0"/>
          <w:sz w:val="32"/>
          <w:szCs w:val="32"/>
          <w:u w:val="single"/>
        </w:rPr>
        <w:t xml:space="preserve"> </w:t>
      </w:r>
      <w:r w:rsidRPr="007A3B40">
        <w:rPr>
          <w:rFonts w:eastAsia="仿宋_GB2312"/>
          <w:color w:val="000000" w:themeColor="text1"/>
          <w:kern w:val="0"/>
          <w:sz w:val="32"/>
          <w:szCs w:val="32"/>
          <w:u w:val="single"/>
        </w:rPr>
        <w:t xml:space="preserve"> </w:t>
      </w:r>
      <w:r w:rsidRPr="00D9461B">
        <w:rPr>
          <w:rFonts w:eastAsia="仿宋_GB2312" w:hint="eastAsia"/>
          <w:color w:val="000000" w:themeColor="text1"/>
          <w:kern w:val="0"/>
          <w:sz w:val="32"/>
          <w:szCs w:val="32"/>
        </w:rPr>
        <w:t>个工作日以上的或乙方按工作计划提供的任一环节的服务成果验收不通过的，甲方有权解除合同，要求乙方返还全部已支付合同款项，并按照合同标的额的</w:t>
      </w:r>
      <w:r w:rsidRPr="00D9461B">
        <w:rPr>
          <w:rFonts w:eastAsia="仿宋_GB2312"/>
          <w:color w:val="000000" w:themeColor="text1"/>
          <w:kern w:val="0"/>
          <w:sz w:val="32"/>
          <w:szCs w:val="32"/>
        </w:rPr>
        <w:t>20%</w:t>
      </w:r>
      <w:r w:rsidRPr="00D9461B">
        <w:rPr>
          <w:rFonts w:eastAsia="仿宋_GB2312" w:hint="eastAsia"/>
          <w:color w:val="000000" w:themeColor="text1"/>
          <w:kern w:val="0"/>
          <w:sz w:val="32"/>
          <w:szCs w:val="32"/>
        </w:rPr>
        <w:t>向甲方支付违约金。违约金不足以赔偿全</w:t>
      </w:r>
      <w:r w:rsidRPr="00D9461B">
        <w:rPr>
          <w:rFonts w:eastAsia="仿宋_GB2312" w:hint="eastAsia"/>
          <w:color w:val="000000" w:themeColor="text1"/>
          <w:kern w:val="0"/>
          <w:sz w:val="32"/>
          <w:szCs w:val="32"/>
        </w:rPr>
        <w:lastRenderedPageBreak/>
        <w:t>部损失的，乙方须承担全部赔偿责任</w:t>
      </w:r>
      <w:r>
        <w:rPr>
          <w:rFonts w:eastAsia="仿宋_GB2312" w:hint="eastAsia"/>
          <w:color w:val="000000" w:themeColor="text1"/>
          <w:kern w:val="0"/>
          <w:sz w:val="32"/>
          <w:szCs w:val="32"/>
        </w:rPr>
        <w:t>；</w:t>
      </w:r>
    </w:p>
    <w:p w14:paraId="13C39DF4" w14:textId="77777777" w:rsidR="00A147D1" w:rsidRDefault="00A147D1" w:rsidP="00A147D1">
      <w:pPr>
        <w:numPr>
          <w:ilvl w:val="0"/>
          <w:numId w:val="1"/>
        </w:numPr>
        <w:spacing w:line="560" w:lineRule="exact"/>
        <w:ind w:firstLineChars="200" w:firstLine="640"/>
        <w:rPr>
          <w:rFonts w:eastAsia="仿宋_GB2312"/>
          <w:kern w:val="0"/>
          <w:sz w:val="32"/>
          <w:szCs w:val="32"/>
        </w:rPr>
      </w:pPr>
      <w:r>
        <w:rPr>
          <w:rFonts w:eastAsia="仿宋_GB2312" w:hint="eastAsia"/>
          <w:kern w:val="0"/>
          <w:sz w:val="32"/>
          <w:szCs w:val="32"/>
        </w:rPr>
        <w:t>若在履行协议过程中，因甲方原因致使乙方无法在本协议规定时间内完成相应工作，经过反复协商仍不能改善并达成相互谅解时，乙方有权单方面解除本协议，并就完成的服务内容要求甲方支付相应费用；</w:t>
      </w:r>
    </w:p>
    <w:p w14:paraId="528F5356" w14:textId="77777777" w:rsidR="00A147D1" w:rsidRDefault="00A147D1" w:rsidP="00A147D1">
      <w:pPr>
        <w:numPr>
          <w:ilvl w:val="0"/>
          <w:numId w:val="1"/>
        </w:numPr>
        <w:spacing w:line="560" w:lineRule="exact"/>
        <w:ind w:firstLineChars="200" w:firstLine="640"/>
        <w:rPr>
          <w:rFonts w:eastAsia="仿宋_GB2312"/>
          <w:kern w:val="0"/>
          <w:sz w:val="32"/>
          <w:szCs w:val="32"/>
        </w:rPr>
      </w:pPr>
      <w:r>
        <w:rPr>
          <w:rFonts w:eastAsia="仿宋_GB2312" w:hint="eastAsia"/>
          <w:kern w:val="0"/>
          <w:sz w:val="32"/>
          <w:szCs w:val="32"/>
        </w:rPr>
        <w:t>若在履行协议过程中，若非因一方主观原因出现重大分歧，经甲乙双方协商一致可解除本协议，就已完成并认可的服务内容需支付费用进行协商处理；</w:t>
      </w:r>
    </w:p>
    <w:p w14:paraId="5F7CDED6"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（四）乙方引发知识产权侵权等其他侵权的，甲方有权解除合同，不支付服务费用，并因此而造成的损失，由乙方承担；</w:t>
      </w:r>
    </w:p>
    <w:p w14:paraId="547D945A" w14:textId="77777777" w:rsidR="00A147D1" w:rsidRDefault="00A147D1" w:rsidP="00A147D1">
      <w:pPr>
        <w:spacing w:line="560" w:lineRule="exact"/>
        <w:ind w:firstLineChars="200" w:firstLine="640"/>
        <w:rPr>
          <w:rFonts w:eastAsia="仿宋_GB2312"/>
          <w:color w:val="FF0000"/>
          <w:kern w:val="0"/>
          <w:sz w:val="32"/>
          <w:szCs w:val="32"/>
        </w:rPr>
      </w:pPr>
      <w:r>
        <w:rPr>
          <w:rFonts w:eastAsia="仿宋_GB2312" w:hint="eastAsia"/>
          <w:kern w:val="0"/>
          <w:sz w:val="32"/>
          <w:szCs w:val="32"/>
        </w:rPr>
        <w:t>（五）如双方发生严重争议，无法进行协调解决的，由甲方所在地人民法院裁决。</w:t>
      </w:r>
    </w:p>
    <w:p w14:paraId="70B12E03" w14:textId="77777777" w:rsidR="00A147D1" w:rsidRDefault="00A147D1" w:rsidP="00A147D1">
      <w:pPr>
        <w:spacing w:line="560" w:lineRule="exact"/>
        <w:ind w:firstLineChars="200" w:firstLine="640"/>
        <w:rPr>
          <w:rFonts w:eastAsia="黑体"/>
          <w:bCs/>
          <w:sz w:val="32"/>
          <w:szCs w:val="32"/>
        </w:rPr>
      </w:pPr>
      <w:r>
        <w:rPr>
          <w:rFonts w:eastAsia="黑体" w:hint="eastAsia"/>
          <w:bCs/>
          <w:sz w:val="32"/>
          <w:szCs w:val="32"/>
        </w:rPr>
        <w:t>第十一条</w:t>
      </w:r>
      <w:r>
        <w:rPr>
          <w:rFonts w:eastAsia="黑体"/>
          <w:bCs/>
          <w:sz w:val="32"/>
          <w:szCs w:val="32"/>
        </w:rPr>
        <w:t xml:space="preserve">  </w:t>
      </w:r>
      <w:r>
        <w:rPr>
          <w:rFonts w:eastAsia="黑体" w:hint="eastAsia"/>
          <w:bCs/>
          <w:sz w:val="32"/>
          <w:szCs w:val="32"/>
        </w:rPr>
        <w:t>协议生效</w:t>
      </w:r>
    </w:p>
    <w:p w14:paraId="583F29D1"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（一）本协议自双方签字盖章之日起生效；</w:t>
      </w:r>
    </w:p>
    <w:p w14:paraId="0A34132B"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（二）若在合作中发现有必要对本协议约定项目范围进行重大修改或增减明显影响工作进度与费用的工作内容，将另行讨论并签订补充协议。补充协议与本协议具有同等法律效力；</w:t>
      </w:r>
    </w:p>
    <w:p w14:paraId="0ACFFCBD"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（三）本协议一式四份，双方各执两份。本协议未尽事宜，经双方协商形成的书面意见与本协议具有同等法律效力。</w:t>
      </w:r>
    </w:p>
    <w:p w14:paraId="681FA743" w14:textId="77777777" w:rsidR="00A147D1" w:rsidRDefault="00A147D1" w:rsidP="00A147D1">
      <w:pPr>
        <w:spacing w:line="560" w:lineRule="exact"/>
        <w:ind w:firstLineChars="200" w:firstLine="640"/>
        <w:rPr>
          <w:rFonts w:eastAsia="仿宋_GB2312"/>
          <w:kern w:val="0"/>
          <w:sz w:val="32"/>
          <w:szCs w:val="32"/>
        </w:rPr>
      </w:pPr>
      <w:r>
        <w:rPr>
          <w:rFonts w:eastAsia="仿宋_GB2312" w:hint="eastAsia"/>
          <w:kern w:val="0"/>
          <w:sz w:val="32"/>
          <w:szCs w:val="32"/>
        </w:rPr>
        <w:t>【以下无正文】</w:t>
      </w:r>
    </w:p>
    <w:p w14:paraId="2160B5EB" w14:textId="77777777" w:rsidR="00A147D1" w:rsidRDefault="00A147D1" w:rsidP="00A147D1">
      <w:pPr>
        <w:spacing w:line="360" w:lineRule="auto"/>
        <w:rPr>
          <w:rFonts w:ascii="仿宋_GB2312" w:eastAsia="仿宋_GB2312" w:hAnsi="微软雅黑"/>
          <w:color w:val="FF0000"/>
          <w:sz w:val="30"/>
        </w:rPr>
      </w:pPr>
    </w:p>
    <w:p w14:paraId="162FC686" w14:textId="77777777" w:rsidR="00A147D1" w:rsidRDefault="00A147D1" w:rsidP="00A147D1">
      <w:pPr>
        <w:spacing w:line="360" w:lineRule="auto"/>
        <w:rPr>
          <w:rFonts w:ascii="仿宋_GB2312" w:eastAsia="仿宋_GB2312" w:hAnsi="微软雅黑"/>
          <w:sz w:val="30"/>
        </w:rPr>
      </w:pPr>
    </w:p>
    <w:p w14:paraId="41DFC777" w14:textId="77777777" w:rsidR="00A147D1" w:rsidRDefault="00A147D1" w:rsidP="00A147D1">
      <w:pPr>
        <w:spacing w:line="360" w:lineRule="auto"/>
        <w:rPr>
          <w:rFonts w:ascii="仿宋_GB2312" w:eastAsia="仿宋_GB2312" w:hAnsi="微软雅黑"/>
          <w:sz w:val="30"/>
        </w:rPr>
      </w:pPr>
    </w:p>
    <w:p w14:paraId="40F3F054" w14:textId="77777777" w:rsidR="00A147D1" w:rsidRDefault="00A147D1" w:rsidP="00A147D1">
      <w:pPr>
        <w:spacing w:line="360" w:lineRule="auto"/>
        <w:rPr>
          <w:rFonts w:ascii="仿宋_GB2312" w:eastAsia="仿宋_GB2312" w:hAnsi="微软雅黑"/>
          <w:sz w:val="30"/>
        </w:rPr>
      </w:pPr>
    </w:p>
    <w:p w14:paraId="6957A705" w14:textId="77777777" w:rsidR="00A147D1" w:rsidRDefault="00A147D1" w:rsidP="00A147D1">
      <w:pPr>
        <w:spacing w:line="360" w:lineRule="auto"/>
        <w:rPr>
          <w:rFonts w:ascii="仿宋_GB2312" w:eastAsia="仿宋_GB2312" w:hAnsi="微软雅黑"/>
          <w:sz w:val="30"/>
        </w:rPr>
      </w:pPr>
    </w:p>
    <w:p w14:paraId="62AF6938" w14:textId="77777777" w:rsidR="00A147D1" w:rsidRDefault="00A147D1" w:rsidP="00A147D1">
      <w:pPr>
        <w:spacing w:line="360" w:lineRule="auto"/>
        <w:rPr>
          <w:rFonts w:ascii="仿宋_GB2312" w:eastAsia="仿宋_GB2312" w:hAnsi="微软雅黑"/>
          <w:sz w:val="30"/>
        </w:rPr>
      </w:pPr>
    </w:p>
    <w:p w14:paraId="7E647397" w14:textId="77777777" w:rsidR="00A147D1" w:rsidRDefault="00A147D1" w:rsidP="00A147D1">
      <w:pPr>
        <w:spacing w:line="360" w:lineRule="auto"/>
        <w:ind w:firstLineChars="1150" w:firstLine="4156"/>
        <w:jc w:val="left"/>
        <w:rPr>
          <w:rFonts w:ascii="仿宋_GB2312" w:eastAsia="仿宋_GB2312" w:hAnsi="微软雅黑"/>
          <w:b/>
          <w:sz w:val="36"/>
          <w:szCs w:val="36"/>
        </w:rPr>
      </w:pPr>
      <w:r>
        <w:rPr>
          <w:rFonts w:ascii="仿宋_GB2312" w:eastAsia="仿宋_GB2312" w:hAnsi="微软雅黑" w:hint="eastAsia"/>
          <w:b/>
          <w:sz w:val="36"/>
          <w:szCs w:val="36"/>
        </w:rPr>
        <w:t>签字页</w:t>
      </w:r>
    </w:p>
    <w:p w14:paraId="6EB3576C" w14:textId="77777777" w:rsidR="00A147D1" w:rsidRDefault="00A147D1" w:rsidP="00A147D1">
      <w:pPr>
        <w:spacing w:line="360" w:lineRule="auto"/>
        <w:rPr>
          <w:rFonts w:ascii="仿宋_GB2312" w:eastAsia="仿宋_GB2312" w:hAnsi="微软雅黑"/>
          <w:sz w:val="30"/>
        </w:rPr>
      </w:pPr>
    </w:p>
    <w:tbl>
      <w:tblPr>
        <w:tblpPr w:leftFromText="180" w:rightFromText="180" w:vertAnchor="text" w:horzAnchor="margin" w:tblpY="156"/>
        <w:tblW w:w="9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846"/>
      </w:tblGrid>
      <w:tr w:rsidR="00A147D1" w14:paraId="3372B8B7" w14:textId="77777777" w:rsidTr="00D9461B">
        <w:tc>
          <w:tcPr>
            <w:tcW w:w="4786" w:type="dxa"/>
            <w:tcBorders>
              <w:top w:val="single" w:sz="8" w:space="0" w:color="auto"/>
              <w:left w:val="single" w:sz="8" w:space="0" w:color="auto"/>
              <w:right w:val="double" w:sz="4" w:space="0" w:color="auto"/>
            </w:tcBorders>
          </w:tcPr>
          <w:p w14:paraId="712DB5E7" w14:textId="77777777" w:rsidR="00A147D1" w:rsidRDefault="00A147D1" w:rsidP="00D9461B">
            <w:pPr>
              <w:spacing w:line="360" w:lineRule="auto"/>
              <w:jc w:val="center"/>
              <w:rPr>
                <w:rFonts w:ascii="仿宋_GB2312" w:eastAsia="仿宋_GB2312" w:hAnsi="微软雅黑"/>
                <w:b/>
                <w:sz w:val="28"/>
                <w:szCs w:val="28"/>
              </w:rPr>
            </w:pPr>
            <w:r>
              <w:rPr>
                <w:rFonts w:ascii="仿宋_GB2312" w:eastAsia="仿宋_GB2312" w:hAnsi="微软雅黑" w:hint="eastAsia"/>
                <w:b/>
                <w:sz w:val="28"/>
                <w:szCs w:val="28"/>
              </w:rPr>
              <w:t>甲</w:t>
            </w:r>
            <w:r>
              <w:rPr>
                <w:rFonts w:ascii="仿宋_GB2312" w:eastAsia="仿宋_GB2312" w:hAnsi="微软雅黑"/>
                <w:b/>
                <w:sz w:val="28"/>
                <w:szCs w:val="28"/>
              </w:rPr>
              <w:t xml:space="preserve">  </w:t>
            </w:r>
            <w:r>
              <w:rPr>
                <w:rFonts w:ascii="仿宋_GB2312" w:eastAsia="仿宋_GB2312" w:hAnsi="微软雅黑" w:hint="eastAsia"/>
                <w:b/>
                <w:sz w:val="28"/>
                <w:szCs w:val="28"/>
              </w:rPr>
              <w:t>方</w:t>
            </w:r>
          </w:p>
        </w:tc>
        <w:tc>
          <w:tcPr>
            <w:tcW w:w="4846" w:type="dxa"/>
            <w:tcBorders>
              <w:top w:val="single" w:sz="8" w:space="0" w:color="auto"/>
              <w:left w:val="double" w:sz="4" w:space="0" w:color="auto"/>
              <w:right w:val="single" w:sz="8" w:space="0" w:color="auto"/>
            </w:tcBorders>
          </w:tcPr>
          <w:p w14:paraId="01A85FE0" w14:textId="77777777" w:rsidR="00A147D1" w:rsidRDefault="00A147D1" w:rsidP="00D9461B">
            <w:pPr>
              <w:spacing w:line="360" w:lineRule="auto"/>
              <w:jc w:val="center"/>
              <w:rPr>
                <w:rFonts w:ascii="仿宋_GB2312" w:eastAsia="仿宋_GB2312" w:hAnsi="微软雅黑"/>
                <w:b/>
                <w:sz w:val="28"/>
                <w:szCs w:val="28"/>
              </w:rPr>
            </w:pPr>
            <w:r>
              <w:rPr>
                <w:rFonts w:ascii="仿宋_GB2312" w:eastAsia="仿宋_GB2312" w:hAnsi="微软雅黑" w:hint="eastAsia"/>
                <w:b/>
                <w:sz w:val="28"/>
                <w:szCs w:val="28"/>
              </w:rPr>
              <w:t>乙</w:t>
            </w:r>
            <w:r>
              <w:rPr>
                <w:rFonts w:ascii="仿宋_GB2312" w:eastAsia="仿宋_GB2312" w:hAnsi="微软雅黑"/>
                <w:b/>
                <w:sz w:val="28"/>
                <w:szCs w:val="28"/>
              </w:rPr>
              <w:t xml:space="preserve">  </w:t>
            </w:r>
            <w:r>
              <w:rPr>
                <w:rFonts w:ascii="仿宋_GB2312" w:eastAsia="仿宋_GB2312" w:hAnsi="微软雅黑" w:hint="eastAsia"/>
                <w:b/>
                <w:sz w:val="28"/>
                <w:szCs w:val="28"/>
              </w:rPr>
              <w:t>方</w:t>
            </w:r>
          </w:p>
        </w:tc>
      </w:tr>
      <w:tr w:rsidR="00A147D1" w14:paraId="174DB8D6" w14:textId="77777777" w:rsidTr="00D9461B">
        <w:tc>
          <w:tcPr>
            <w:tcW w:w="4786" w:type="dxa"/>
            <w:tcBorders>
              <w:left w:val="single" w:sz="8" w:space="0" w:color="auto"/>
              <w:bottom w:val="double" w:sz="4" w:space="0" w:color="auto"/>
              <w:right w:val="double" w:sz="4" w:space="0" w:color="auto"/>
            </w:tcBorders>
          </w:tcPr>
          <w:p w14:paraId="532521FE" w14:textId="77777777" w:rsidR="00A147D1" w:rsidRDefault="00A147D1" w:rsidP="00D9461B">
            <w:pPr>
              <w:rPr>
                <w:rFonts w:ascii="仿宋_GB2312" w:eastAsia="仿宋_GB2312" w:hAnsi="微软雅黑"/>
                <w:b/>
                <w:sz w:val="28"/>
                <w:szCs w:val="28"/>
              </w:rPr>
            </w:pPr>
            <w:r>
              <w:rPr>
                <w:rFonts w:ascii="仿宋_GB2312" w:eastAsia="仿宋_GB2312" w:hAnsi="微软雅黑" w:hint="eastAsia"/>
                <w:b/>
                <w:sz w:val="28"/>
                <w:szCs w:val="28"/>
              </w:rPr>
              <w:t>单位名称（盖章）：</w:t>
            </w:r>
          </w:p>
          <w:p w14:paraId="5295E6A0"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公司地址：</w:t>
            </w:r>
          </w:p>
          <w:p w14:paraId="5BBD6615"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sz w:val="28"/>
                <w:szCs w:val="28"/>
              </w:rPr>
              <w:t xml:space="preserve"> </w:t>
            </w:r>
          </w:p>
          <w:p w14:paraId="0C022B4B" w14:textId="77777777" w:rsidR="00A147D1" w:rsidRDefault="00A147D1" w:rsidP="00D9461B">
            <w:pPr>
              <w:spacing w:line="360" w:lineRule="auto"/>
              <w:rPr>
                <w:rFonts w:ascii="仿宋_GB2312" w:eastAsia="仿宋_GB2312" w:hAnsi="微软雅黑"/>
                <w:b/>
                <w:sz w:val="28"/>
                <w:szCs w:val="28"/>
              </w:rPr>
            </w:pPr>
          </w:p>
          <w:p w14:paraId="4A4392CB"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授权代表（签字）：</w:t>
            </w:r>
          </w:p>
          <w:p w14:paraId="1D635894" w14:textId="77777777" w:rsidR="00A147D1" w:rsidRDefault="00A147D1" w:rsidP="00D9461B">
            <w:pPr>
              <w:spacing w:line="360" w:lineRule="auto"/>
              <w:jc w:val="right"/>
              <w:rPr>
                <w:rFonts w:ascii="仿宋_GB2312" w:eastAsia="仿宋_GB2312" w:hAnsi="微软雅黑"/>
                <w:b/>
                <w:sz w:val="28"/>
                <w:szCs w:val="28"/>
              </w:rPr>
            </w:pPr>
            <w:r>
              <w:rPr>
                <w:rFonts w:ascii="仿宋_GB2312" w:eastAsia="仿宋_GB2312" w:hAnsi="微软雅黑"/>
                <w:b/>
                <w:sz w:val="28"/>
                <w:szCs w:val="28"/>
              </w:rPr>
              <w:t xml:space="preserve">     年   月   日</w:t>
            </w:r>
          </w:p>
          <w:p w14:paraId="0749EFA6"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经</w:t>
            </w:r>
            <w:r>
              <w:rPr>
                <w:rFonts w:ascii="仿宋_GB2312" w:eastAsia="仿宋_GB2312" w:hAnsi="微软雅黑"/>
                <w:b/>
                <w:sz w:val="28"/>
                <w:szCs w:val="28"/>
              </w:rPr>
              <w:t xml:space="preserve"> </w:t>
            </w:r>
            <w:r>
              <w:rPr>
                <w:rFonts w:ascii="仿宋_GB2312" w:eastAsia="仿宋_GB2312" w:hAnsi="微软雅黑" w:hint="eastAsia"/>
                <w:b/>
                <w:sz w:val="28"/>
                <w:szCs w:val="28"/>
              </w:rPr>
              <w:t>办</w:t>
            </w:r>
            <w:r>
              <w:rPr>
                <w:rFonts w:ascii="仿宋_GB2312" w:eastAsia="仿宋_GB2312" w:hAnsi="微软雅黑"/>
                <w:b/>
                <w:sz w:val="28"/>
                <w:szCs w:val="28"/>
              </w:rPr>
              <w:t xml:space="preserve"> </w:t>
            </w:r>
            <w:r>
              <w:rPr>
                <w:rFonts w:ascii="仿宋_GB2312" w:eastAsia="仿宋_GB2312" w:hAnsi="微软雅黑" w:hint="eastAsia"/>
                <w:b/>
                <w:sz w:val="28"/>
                <w:szCs w:val="28"/>
              </w:rPr>
              <w:t>人（签字）：</w:t>
            </w:r>
          </w:p>
          <w:p w14:paraId="3A7B6A87" w14:textId="77777777" w:rsidR="00A147D1" w:rsidRDefault="00A147D1" w:rsidP="00D9461B">
            <w:pPr>
              <w:spacing w:line="360" w:lineRule="auto"/>
              <w:jc w:val="right"/>
              <w:rPr>
                <w:rFonts w:ascii="仿宋_GB2312" w:eastAsia="仿宋_GB2312" w:hAnsi="微软雅黑"/>
                <w:b/>
                <w:sz w:val="28"/>
                <w:szCs w:val="28"/>
              </w:rPr>
            </w:pPr>
            <w:r>
              <w:rPr>
                <w:rFonts w:ascii="仿宋_GB2312" w:eastAsia="仿宋_GB2312" w:hAnsi="微软雅黑"/>
                <w:b/>
                <w:sz w:val="28"/>
                <w:szCs w:val="28"/>
              </w:rPr>
              <w:t xml:space="preserve">  年   月   日</w:t>
            </w:r>
          </w:p>
        </w:tc>
        <w:tc>
          <w:tcPr>
            <w:tcW w:w="4846" w:type="dxa"/>
            <w:tcBorders>
              <w:left w:val="double" w:sz="4" w:space="0" w:color="auto"/>
              <w:bottom w:val="double" w:sz="4" w:space="0" w:color="auto"/>
              <w:right w:val="single" w:sz="8" w:space="0" w:color="auto"/>
            </w:tcBorders>
          </w:tcPr>
          <w:p w14:paraId="2BB291DD"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单位名称（盖章）：</w:t>
            </w:r>
          </w:p>
          <w:p w14:paraId="7C92966F"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公司地址：</w:t>
            </w:r>
          </w:p>
          <w:p w14:paraId="1EA227A6"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帐</w:t>
            </w:r>
            <w:r>
              <w:rPr>
                <w:rFonts w:ascii="仿宋_GB2312" w:eastAsia="仿宋_GB2312" w:hAnsi="微软雅黑"/>
                <w:b/>
                <w:sz w:val="28"/>
                <w:szCs w:val="28"/>
              </w:rPr>
              <w:t xml:space="preserve">  </w:t>
            </w:r>
            <w:r>
              <w:rPr>
                <w:rFonts w:ascii="仿宋_GB2312" w:eastAsia="仿宋_GB2312" w:hAnsi="微软雅黑" w:hint="eastAsia"/>
                <w:b/>
                <w:sz w:val="28"/>
                <w:szCs w:val="28"/>
              </w:rPr>
              <w:t>号：</w:t>
            </w:r>
          </w:p>
          <w:p w14:paraId="4DD7C094"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授权代表（签字）：</w:t>
            </w:r>
          </w:p>
          <w:p w14:paraId="6903CD39" w14:textId="77777777" w:rsidR="00A147D1" w:rsidRDefault="00A147D1" w:rsidP="00D9461B">
            <w:pPr>
              <w:spacing w:line="360" w:lineRule="auto"/>
              <w:jc w:val="right"/>
              <w:rPr>
                <w:rFonts w:ascii="仿宋_GB2312" w:eastAsia="仿宋_GB2312" w:hAnsi="微软雅黑"/>
                <w:b/>
                <w:sz w:val="28"/>
                <w:szCs w:val="28"/>
              </w:rPr>
            </w:pPr>
            <w:r>
              <w:rPr>
                <w:rFonts w:ascii="仿宋_GB2312" w:eastAsia="仿宋_GB2312" w:hAnsi="微软雅黑" w:hint="eastAsia"/>
                <w:b/>
                <w:sz w:val="28"/>
                <w:szCs w:val="28"/>
              </w:rPr>
              <w:t>年</w:t>
            </w:r>
            <w:r>
              <w:rPr>
                <w:rFonts w:ascii="仿宋_GB2312" w:eastAsia="仿宋_GB2312" w:hAnsi="微软雅黑"/>
                <w:b/>
                <w:sz w:val="28"/>
                <w:szCs w:val="28"/>
              </w:rPr>
              <w:t xml:space="preserve">   </w:t>
            </w:r>
            <w:r>
              <w:rPr>
                <w:rFonts w:ascii="仿宋_GB2312" w:eastAsia="仿宋_GB2312" w:hAnsi="微软雅黑" w:hint="eastAsia"/>
                <w:b/>
                <w:sz w:val="28"/>
                <w:szCs w:val="28"/>
              </w:rPr>
              <w:t>月</w:t>
            </w:r>
            <w:r>
              <w:rPr>
                <w:rFonts w:ascii="仿宋_GB2312" w:eastAsia="仿宋_GB2312" w:hAnsi="微软雅黑"/>
                <w:b/>
                <w:sz w:val="28"/>
                <w:szCs w:val="28"/>
              </w:rPr>
              <w:t xml:space="preserve">   </w:t>
            </w:r>
            <w:r>
              <w:rPr>
                <w:rFonts w:ascii="仿宋_GB2312" w:eastAsia="仿宋_GB2312" w:hAnsi="微软雅黑" w:hint="eastAsia"/>
                <w:b/>
                <w:sz w:val="28"/>
                <w:szCs w:val="28"/>
              </w:rPr>
              <w:t>日</w:t>
            </w:r>
          </w:p>
          <w:p w14:paraId="51E4ED48" w14:textId="77777777" w:rsidR="00A147D1" w:rsidRDefault="00A147D1" w:rsidP="00D9461B">
            <w:pPr>
              <w:spacing w:line="360" w:lineRule="auto"/>
              <w:rPr>
                <w:rFonts w:ascii="仿宋_GB2312" w:eastAsia="仿宋_GB2312" w:hAnsi="微软雅黑"/>
                <w:b/>
                <w:sz w:val="28"/>
                <w:szCs w:val="28"/>
              </w:rPr>
            </w:pPr>
            <w:r>
              <w:rPr>
                <w:rFonts w:ascii="仿宋_GB2312" w:eastAsia="仿宋_GB2312" w:hAnsi="微软雅黑" w:hint="eastAsia"/>
                <w:b/>
                <w:sz w:val="28"/>
                <w:szCs w:val="28"/>
              </w:rPr>
              <w:t>经</w:t>
            </w:r>
            <w:r>
              <w:rPr>
                <w:rFonts w:ascii="仿宋_GB2312" w:eastAsia="仿宋_GB2312" w:hAnsi="微软雅黑"/>
                <w:b/>
                <w:sz w:val="28"/>
                <w:szCs w:val="28"/>
              </w:rPr>
              <w:t xml:space="preserve"> </w:t>
            </w:r>
            <w:r>
              <w:rPr>
                <w:rFonts w:ascii="仿宋_GB2312" w:eastAsia="仿宋_GB2312" w:hAnsi="微软雅黑" w:hint="eastAsia"/>
                <w:b/>
                <w:sz w:val="28"/>
                <w:szCs w:val="28"/>
              </w:rPr>
              <w:t>办</w:t>
            </w:r>
            <w:r>
              <w:rPr>
                <w:rFonts w:ascii="仿宋_GB2312" w:eastAsia="仿宋_GB2312" w:hAnsi="微软雅黑"/>
                <w:b/>
                <w:sz w:val="28"/>
                <w:szCs w:val="28"/>
              </w:rPr>
              <w:t xml:space="preserve"> </w:t>
            </w:r>
            <w:r>
              <w:rPr>
                <w:rFonts w:ascii="仿宋_GB2312" w:eastAsia="仿宋_GB2312" w:hAnsi="微软雅黑" w:hint="eastAsia"/>
                <w:b/>
                <w:sz w:val="28"/>
                <w:szCs w:val="28"/>
              </w:rPr>
              <w:t>人（签字）：</w:t>
            </w:r>
          </w:p>
          <w:p w14:paraId="566FBA5F" w14:textId="77777777" w:rsidR="00A147D1" w:rsidRDefault="00A147D1" w:rsidP="00D9461B">
            <w:pPr>
              <w:spacing w:line="360" w:lineRule="auto"/>
              <w:jc w:val="right"/>
              <w:rPr>
                <w:rFonts w:ascii="仿宋_GB2312" w:eastAsia="仿宋_GB2312" w:hAnsi="微软雅黑"/>
                <w:b/>
                <w:sz w:val="28"/>
                <w:szCs w:val="28"/>
              </w:rPr>
            </w:pPr>
            <w:r>
              <w:rPr>
                <w:rFonts w:ascii="仿宋_GB2312" w:eastAsia="仿宋_GB2312" w:hAnsi="微软雅黑" w:hint="eastAsia"/>
                <w:b/>
                <w:sz w:val="28"/>
                <w:szCs w:val="28"/>
              </w:rPr>
              <w:t>年</w:t>
            </w:r>
            <w:r>
              <w:rPr>
                <w:rFonts w:ascii="仿宋_GB2312" w:eastAsia="仿宋_GB2312" w:hAnsi="微软雅黑"/>
                <w:b/>
                <w:sz w:val="28"/>
                <w:szCs w:val="28"/>
              </w:rPr>
              <w:t xml:space="preserve">   </w:t>
            </w:r>
            <w:r>
              <w:rPr>
                <w:rFonts w:ascii="仿宋_GB2312" w:eastAsia="仿宋_GB2312" w:hAnsi="微软雅黑" w:hint="eastAsia"/>
                <w:b/>
                <w:sz w:val="28"/>
                <w:szCs w:val="28"/>
              </w:rPr>
              <w:t>月</w:t>
            </w:r>
            <w:r>
              <w:rPr>
                <w:rFonts w:ascii="仿宋_GB2312" w:eastAsia="仿宋_GB2312" w:hAnsi="微软雅黑"/>
                <w:b/>
                <w:sz w:val="28"/>
                <w:szCs w:val="28"/>
              </w:rPr>
              <w:t xml:space="preserve">   </w:t>
            </w:r>
            <w:r>
              <w:rPr>
                <w:rFonts w:ascii="仿宋_GB2312" w:eastAsia="仿宋_GB2312" w:hAnsi="微软雅黑" w:hint="eastAsia"/>
                <w:b/>
                <w:sz w:val="28"/>
                <w:szCs w:val="28"/>
              </w:rPr>
              <w:t>日</w:t>
            </w:r>
          </w:p>
        </w:tc>
      </w:tr>
    </w:tbl>
    <w:p w14:paraId="1BB8B9EB" w14:textId="77777777" w:rsidR="00A147D1" w:rsidRDefault="00A147D1" w:rsidP="00A147D1">
      <w:pPr>
        <w:spacing w:line="276" w:lineRule="auto"/>
        <w:ind w:firstLineChars="200" w:firstLine="420"/>
      </w:pPr>
    </w:p>
    <w:p w14:paraId="18C12D7D" w14:textId="77777777" w:rsidR="00A147D1" w:rsidRDefault="00A147D1" w:rsidP="00A147D1">
      <w:pPr>
        <w:jc w:val="center"/>
        <w:rPr>
          <w:rFonts w:eastAsia="黑体"/>
          <w:b/>
          <w:bCs/>
          <w:sz w:val="52"/>
        </w:rPr>
      </w:pPr>
    </w:p>
    <w:p w14:paraId="45FAC1F7" w14:textId="77777777" w:rsidR="00A147D1" w:rsidRDefault="00A147D1" w:rsidP="00A147D1">
      <w:pPr>
        <w:rPr>
          <w:rFonts w:ascii="仿宋" w:eastAsia="仿宋" w:hAnsi="仿宋"/>
          <w:sz w:val="32"/>
          <w:szCs w:val="32"/>
        </w:rPr>
      </w:pPr>
    </w:p>
    <w:p w14:paraId="3FF00B5B" w14:textId="77777777" w:rsidR="00A147D1" w:rsidRDefault="00A147D1" w:rsidP="00A147D1">
      <w:pPr>
        <w:spacing w:line="560" w:lineRule="exact"/>
        <w:ind w:firstLineChars="200" w:firstLine="640"/>
        <w:rPr>
          <w:rFonts w:ascii="仿宋" w:eastAsia="仿宋" w:hAnsi="仿宋"/>
          <w:sz w:val="32"/>
          <w:szCs w:val="32"/>
        </w:rPr>
      </w:pPr>
    </w:p>
    <w:p w14:paraId="76F067BD" w14:textId="77777777" w:rsidR="00442D2C" w:rsidRDefault="00442D2C"/>
    <w:sectPr w:rsidR="00442D2C" w:rsidSect="00F666BF">
      <w:headerReference w:type="default" r:id="rId11"/>
      <w:footerReference w:type="default" r:id="rId12"/>
      <w:pgSz w:w="11907" w:h="16840"/>
      <w:pgMar w:top="1304" w:right="1469" w:bottom="1304" w:left="1469"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宛若" w:date="2019-05-08T11:40:00Z" w:initials="">
    <w:p w14:paraId="5379041C" w14:textId="77777777" w:rsidR="00A147D1" w:rsidRDefault="00A147D1" w:rsidP="00A147D1">
      <w:pPr>
        <w:pStyle w:val="a3"/>
      </w:pPr>
      <w:r>
        <w:rPr>
          <w:rFonts w:hint="eastAsia"/>
        </w:rPr>
        <w:t>是否有明确的完成时限？</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379041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79041C" w16cid:durableId="20842E9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BA7FD" w14:textId="77777777" w:rsidR="00F666BF" w:rsidRDefault="00A147D1">
    <w:pPr>
      <w:pStyle w:val="a7"/>
      <w:framePr w:wrap="around" w:vAnchor="text" w:hAnchor="margin" w:xAlign="center" w:y="1"/>
      <w:rPr>
        <w:rStyle w:val="ab"/>
      </w:rPr>
    </w:pPr>
    <w:r>
      <w:fldChar w:fldCharType="begin"/>
    </w:r>
    <w:r>
      <w:rPr>
        <w:rStyle w:val="ab"/>
      </w:rPr>
      <w:instrText xml:space="preserve">PAGE  </w:instrText>
    </w:r>
    <w:r>
      <w:fldChar w:fldCharType="end"/>
    </w:r>
  </w:p>
  <w:p w14:paraId="76A8897F" w14:textId="77777777" w:rsidR="00F666BF" w:rsidRDefault="00A147D1">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48ECAB" w14:textId="77777777" w:rsidR="00F666BF" w:rsidRDefault="00A147D1">
    <w:pPr>
      <w:pStyle w:val="a7"/>
    </w:pPr>
    <w:r>
      <w:rPr>
        <w:noProof/>
      </w:rPr>
      <mc:AlternateContent>
        <mc:Choice Requires="wps">
          <w:drawing>
            <wp:anchor distT="0" distB="0" distL="114300" distR="114300" simplePos="0" relativeHeight="251660288" behindDoc="0" locked="0" layoutInCell="1" allowOverlap="1" wp14:anchorId="007338DC" wp14:editId="5F58F768">
              <wp:simplePos x="0" y="0"/>
              <wp:positionH relativeFrom="margin">
                <wp:align>center</wp:align>
              </wp:positionH>
              <wp:positionV relativeFrom="paragraph">
                <wp:posOffset>0</wp:posOffset>
              </wp:positionV>
              <wp:extent cx="57785" cy="131445"/>
              <wp:effectExtent l="0" t="0" r="9525" b="1206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9525">
                        <a:noFill/>
                      </a:ln>
                    </wps:spPr>
                    <wps:txbx>
                      <w:txbxContent>
                        <w:p w14:paraId="4BD5F435" w14:textId="77777777" w:rsidR="00F666BF" w:rsidRDefault="00A147D1">
                          <w:pPr>
                            <w:pStyle w:val="a7"/>
                          </w:pPr>
                          <w:r>
                            <w:fldChar w:fldCharType="begin"/>
                          </w:r>
                          <w:r>
                            <w:instrText xml:space="preserve"> PAGE  \* MERGEFORMAT </w:instrText>
                          </w:r>
                          <w:r>
                            <w:fldChar w:fldCharType="separate"/>
                          </w:r>
                          <w:r>
                            <w:rPr>
                              <w:noProof/>
                            </w:rPr>
                            <w:t>2</w:t>
                          </w:r>
                          <w:r>
                            <w:fldChar w:fldCharType="end"/>
                          </w:r>
                        </w:p>
                      </w:txbxContent>
                    </wps:txbx>
                    <wps:bodyPr wrap="none" lIns="0" tIns="0" rIns="0" bIns="0" upright="1">
                      <a:spAutoFit/>
                    </wps:bodyPr>
                  </wps:wsp>
                </a:graphicData>
              </a:graphic>
              <wp14:sizeRelH relativeFrom="page">
                <wp14:pctWidth>0</wp14:pctWidth>
              </wp14:sizeRelH>
              <wp14:sizeRelV relativeFrom="page">
                <wp14:pctHeight>0</wp14:pctHeight>
              </wp14:sizeRelV>
            </wp:anchor>
          </w:drawing>
        </mc:Choice>
        <mc:Fallback>
          <w:pict>
            <v:shapetype w14:anchorId="007338DC" id="_x0000_t202" coordsize="21600,21600" o:spt="202" path="m,l,21600r21600,l21600,xe">
              <v:stroke joinstyle="miter"/>
              <v:path gradientshapeok="t" o:connecttype="rect"/>
            </v:shapetype>
            <v:shape id="文本框 3" o:spid="_x0000_s1026" type="#_x0000_t202" style="position:absolute;margin-left:0;margin-top:0;width:4.5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" filled="f" stroked="f">
              <v:textbox style="mso-fit-shape-to-text:t" inset="0,0,0,0">
                <w:txbxContent>
                  <w:p w14:paraId="4BD5F435" w14:textId="77777777" w:rsidR="00F666BF" w:rsidRDefault="00A147D1">
                    <w:pPr>
                      <w:pStyle w:val="a7"/>
                    </w:pPr>
                    <w:r>
                      <w:fldChar w:fldCharType="begin"/>
                    </w:r>
                    <w:r>
                      <w:instrText xml:space="preserve"> PAGE  \* MERGEFORMAT </w:instrText>
                    </w:r>
                    <w:r>
                      <w:fldChar w:fldCharType="separate"/>
                    </w:r>
                    <w:r>
                      <w:rPr>
                        <w:noProof/>
                      </w:rPr>
                      <w:t>2</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7318466B" wp14:editId="055262EC">
              <wp:simplePos x="0" y="0"/>
              <wp:positionH relativeFrom="margin">
                <wp:align>center</wp:align>
              </wp:positionH>
              <wp:positionV relativeFrom="paragraph">
                <wp:posOffset>0</wp:posOffset>
              </wp:positionV>
              <wp:extent cx="114935" cy="153035"/>
              <wp:effectExtent l="0" t="0" r="9525" b="952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153035"/>
                      </a:xfrm>
                      <a:prstGeom prst="rect">
                        <a:avLst/>
                      </a:prstGeom>
                      <a:noFill/>
                      <a:ln w="9525">
                        <a:noFill/>
                      </a:ln>
                    </wps:spPr>
                    <wps:txbx>
                      <w:txbxContent>
                        <w:p w14:paraId="15DD8681" w14:textId="77777777" w:rsidR="00F666BF" w:rsidRDefault="00A147D1"/>
                      </w:txbxContent>
                    </wps:txbx>
                    <wps:bodyPr wrap="none" lIns="0" tIns="0" rIns="0" bIns="0" upright="1">
                      <a:spAutoFit/>
                    </wps:bodyPr>
                  </wps:wsp>
                </a:graphicData>
              </a:graphic>
              <wp14:sizeRelH relativeFrom="page">
                <wp14:pctWidth>0</wp14:pctWidth>
              </wp14:sizeRelH>
              <wp14:sizeRelV relativeFrom="page">
                <wp14:pctHeight>0</wp14:pctHeight>
              </wp14:sizeRelV>
            </wp:anchor>
          </w:drawing>
        </mc:Choice>
        <mc:Fallback>
          <w:pict>
            <v:shape w14:anchorId="7318466B" id="文本框 2" o:spid="_x0000_s1027" type="#_x0000_t202" style="position:absolute;margin-left:0;margin-top:0;width:9.05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" filled="f" stroked="f">
              <v:textbox style="mso-fit-shape-to-text:t" inset="0,0,0,0">
                <w:txbxContent>
                  <w:p w14:paraId="15DD8681" w14:textId="77777777" w:rsidR="00F666BF" w:rsidRDefault="00A147D1"/>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51FCD" w14:textId="77777777" w:rsidR="00F666BF" w:rsidRDefault="00A147D1">
    <w:pPr>
      <w:pStyle w:val="a7"/>
      <w:jc w:val="center"/>
    </w:pPr>
    <w:r>
      <w:rPr>
        <w:noProof/>
      </w:rPr>
      <mc:AlternateContent>
        <mc:Choice Requires="wps">
          <w:drawing>
            <wp:anchor distT="0" distB="0" distL="114300" distR="114300" simplePos="0" relativeHeight="251659264" behindDoc="0" locked="0" layoutInCell="1" allowOverlap="1" wp14:anchorId="44A9A883" wp14:editId="3BB28CF2">
              <wp:simplePos x="0" y="0"/>
              <wp:positionH relativeFrom="margin">
                <wp:align>center</wp:align>
              </wp:positionH>
              <wp:positionV relativeFrom="paragraph">
                <wp:posOffset>0</wp:posOffset>
              </wp:positionV>
              <wp:extent cx="57785" cy="131445"/>
              <wp:effectExtent l="0" t="0" r="9525" b="1206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9525">
                        <a:noFill/>
                      </a:ln>
                    </wps:spPr>
                    <wps:txbx>
                      <w:txbxContent>
                        <w:p w14:paraId="67A39AF5" w14:textId="77777777" w:rsidR="00F666BF" w:rsidRDefault="00A147D1">
                          <w:pPr>
                            <w:pStyle w:val="a7"/>
                          </w:pPr>
                          <w:r>
                            <w:fldChar w:fldCharType="begin"/>
                          </w:r>
                          <w:r>
                            <w:instrText xml:space="preserve"> PAGE  \* MERGEFORMAT </w:instrText>
                          </w:r>
                          <w:r>
                            <w:fldChar w:fldCharType="separate"/>
                          </w:r>
                          <w:r>
                            <w:rPr>
                              <w:noProof/>
                            </w:rPr>
                            <w:t>6</w:t>
                          </w:r>
                          <w:r>
                            <w:fldChar w:fldCharType="end"/>
                          </w:r>
                        </w:p>
                      </w:txbxContent>
                    </wps:txbx>
                    <wps:bodyPr wrap="none" lIns="0" tIns="0" rIns="0" bIns="0" upright="1">
                      <a:spAutoFit/>
                    </wps:bodyPr>
                  </wps:wsp>
                </a:graphicData>
              </a:graphic>
              <wp14:sizeRelH relativeFrom="page">
                <wp14:pctWidth>0</wp14:pctWidth>
              </wp14:sizeRelH>
              <wp14:sizeRelV relativeFrom="page">
                <wp14:pctHeight>0</wp14:pctHeight>
              </wp14:sizeRelV>
            </wp:anchor>
          </w:drawing>
        </mc:Choice>
        <mc:Fallback>
          <w:pict>
            <v:shapetype w14:anchorId="44A9A883" id="_x0000_t202" coordsize="21600,21600" o:spt="202" path="m,l,21600r21600,l21600,xe">
              <v:stroke joinstyle="miter"/>
              <v:path gradientshapeok="t" o:connecttype="rect"/>
            </v:shapetype>
            <v:shape id="文本框 1" o:spid="_x0000_s1028" type="#_x0000_t202" style="position:absolute;left:0;text-align:left;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" filled="f" stroked="f">
              <v:textbox style="mso-fit-shape-to-text:t" inset="0,0,0,0">
                <w:txbxContent>
                  <w:p w14:paraId="67A39AF5" w14:textId="77777777" w:rsidR="00F666BF" w:rsidRDefault="00A147D1">
                    <w:pPr>
                      <w:pStyle w:val="a7"/>
                    </w:pPr>
                    <w:r>
                      <w:fldChar w:fldCharType="begin"/>
                    </w:r>
                    <w:r>
                      <w:instrText xml:space="preserve"> PAGE  \* MERGEFORMAT </w:instrText>
                    </w:r>
                    <w:r>
                      <w:fldChar w:fldCharType="separate"/>
                    </w:r>
                    <w:r>
                      <w:rPr>
                        <w:noProof/>
                      </w:rPr>
                      <w:t>6</w:t>
                    </w:r>
                    <w:r>
                      <w:fldChar w:fldCharType="end"/>
                    </w:r>
                  </w:p>
                </w:txbxContent>
              </v:textbox>
              <w10:wrap anchorx="margin"/>
            </v:shape>
          </w:pict>
        </mc:Fallback>
      </mc:AlternateContent>
    </w:r>
  </w:p>
  <w:p w14:paraId="63A1E80B" w14:textId="77777777" w:rsidR="00F666BF" w:rsidRDefault="00A147D1">
    <w:pPr>
      <w:pStyle w:val="a7"/>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7792D" w14:textId="77777777" w:rsidR="00F666BF" w:rsidRDefault="00A147D1">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8BA13" w14:textId="77777777" w:rsidR="00F666BF" w:rsidRDefault="00A147D1">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79C416"/>
    <w:multiLevelType w:val="singleLevel"/>
    <w:tmpl w:val="3C79C416"/>
    <w:lvl w:ilvl="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宛若">
    <w15:presenceInfo w15:providerId="None" w15:userId="宛若"/>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7D1"/>
    <w:rsid w:val="00442D2C"/>
    <w:rsid w:val="00A14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A09F74"/>
  <w15:chartTrackingRefBased/>
  <w15:docId w15:val="{2336DBEE-CB37-423B-A978-581E58226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47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rsid w:val="00A147D1"/>
    <w:pPr>
      <w:jc w:val="left"/>
    </w:pPr>
  </w:style>
  <w:style w:type="character" w:customStyle="1" w:styleId="a4">
    <w:name w:val="批注文字 字符"/>
    <w:basedOn w:val="a0"/>
    <w:link w:val="a3"/>
    <w:uiPriority w:val="99"/>
    <w:qFormat/>
    <w:rsid w:val="00A147D1"/>
    <w:rPr>
      <w:rFonts w:ascii="Times New Roman" w:eastAsia="宋体" w:hAnsi="Times New Roman" w:cs="Times New Roman"/>
      <w:szCs w:val="24"/>
    </w:rPr>
  </w:style>
  <w:style w:type="paragraph" w:styleId="a5">
    <w:name w:val="Plain Text"/>
    <w:basedOn w:val="a"/>
    <w:next w:val="a"/>
    <w:link w:val="a6"/>
    <w:qFormat/>
    <w:rsid w:val="00A147D1"/>
    <w:rPr>
      <w:rFonts w:ascii="宋体" w:hAnsi="Courier New"/>
      <w:szCs w:val="20"/>
    </w:rPr>
  </w:style>
  <w:style w:type="character" w:customStyle="1" w:styleId="a6">
    <w:name w:val="纯文本 字符"/>
    <w:basedOn w:val="a0"/>
    <w:link w:val="a5"/>
    <w:qFormat/>
    <w:rsid w:val="00A147D1"/>
    <w:rPr>
      <w:rFonts w:ascii="宋体" w:eastAsia="宋体" w:hAnsi="Courier New" w:cs="Times New Roman"/>
      <w:szCs w:val="20"/>
    </w:rPr>
  </w:style>
  <w:style w:type="paragraph" w:styleId="a7">
    <w:name w:val="footer"/>
    <w:basedOn w:val="a"/>
    <w:link w:val="a8"/>
    <w:qFormat/>
    <w:rsid w:val="00A147D1"/>
    <w:pPr>
      <w:tabs>
        <w:tab w:val="center" w:pos="4153"/>
        <w:tab w:val="right" w:pos="8306"/>
      </w:tabs>
      <w:snapToGrid w:val="0"/>
      <w:jc w:val="left"/>
    </w:pPr>
    <w:rPr>
      <w:sz w:val="18"/>
      <w:szCs w:val="18"/>
    </w:rPr>
  </w:style>
  <w:style w:type="character" w:customStyle="1" w:styleId="a8">
    <w:name w:val="页脚 字符"/>
    <w:basedOn w:val="a0"/>
    <w:link w:val="a7"/>
    <w:qFormat/>
    <w:rsid w:val="00A147D1"/>
    <w:rPr>
      <w:rFonts w:ascii="Times New Roman" w:eastAsia="宋体" w:hAnsi="Times New Roman" w:cs="Times New Roman"/>
      <w:sz w:val="18"/>
      <w:szCs w:val="18"/>
    </w:rPr>
  </w:style>
  <w:style w:type="paragraph" w:styleId="a9">
    <w:name w:val="header"/>
    <w:basedOn w:val="a"/>
    <w:link w:val="aa"/>
    <w:qFormat/>
    <w:rsid w:val="00A147D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qFormat/>
    <w:rsid w:val="00A147D1"/>
    <w:rPr>
      <w:rFonts w:ascii="Times New Roman" w:eastAsia="宋体" w:hAnsi="Times New Roman" w:cs="Times New Roman"/>
      <w:sz w:val="18"/>
      <w:szCs w:val="18"/>
    </w:rPr>
  </w:style>
  <w:style w:type="character" w:styleId="ab">
    <w:name w:val="page number"/>
    <w:basedOn w:val="a0"/>
    <w:qFormat/>
    <w:rsid w:val="00A147D1"/>
  </w:style>
  <w:style w:type="paragraph" w:styleId="ac">
    <w:name w:val="List Paragraph"/>
    <w:basedOn w:val="a"/>
    <w:uiPriority w:val="34"/>
    <w:qFormat/>
    <w:rsid w:val="00A147D1"/>
    <w:pPr>
      <w:widowControl/>
      <w:ind w:firstLineChars="200" w:firstLine="420"/>
      <w:jc w:val="left"/>
    </w:pPr>
    <w:rPr>
      <w:rFonts w:ascii="宋体" w:hAnsi="宋体" w:cs="宋体"/>
      <w:kern w:val="0"/>
      <w:sz w:val="24"/>
    </w:rPr>
  </w:style>
  <w:style w:type="paragraph" w:styleId="ad">
    <w:name w:val="Balloon Text"/>
    <w:basedOn w:val="a"/>
    <w:link w:val="ae"/>
    <w:uiPriority w:val="99"/>
    <w:semiHidden/>
    <w:unhideWhenUsed/>
    <w:rsid w:val="00A147D1"/>
    <w:rPr>
      <w:sz w:val="18"/>
      <w:szCs w:val="18"/>
    </w:rPr>
  </w:style>
  <w:style w:type="character" w:customStyle="1" w:styleId="ae">
    <w:name w:val="批注框文本 字符"/>
    <w:basedOn w:val="a0"/>
    <w:link w:val="ad"/>
    <w:uiPriority w:val="99"/>
    <w:semiHidden/>
    <w:rsid w:val="00A147D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685</Words>
  <Characters>3907</Characters>
  <Application>Microsoft Office Word</Application>
  <DocSecurity>0</DocSecurity>
  <Lines>32</Lines>
  <Paragraphs>9</Paragraphs>
  <ScaleCrop>false</ScaleCrop>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郑</dc:creator>
  <cp:keywords/>
  <dc:description/>
  <cp:lastModifiedBy>杨 郑</cp:lastModifiedBy>
  <cp:revision>1</cp:revision>
  <dcterms:created xsi:type="dcterms:W3CDTF">2019-05-13T09:58:00Z</dcterms:created>
  <dcterms:modified xsi:type="dcterms:W3CDTF">2019-05-13T10:01:00Z</dcterms:modified>
</cp:coreProperties>
</file>